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D2" w:rsidRDefault="00D00FAB">
      <w:pPr>
        <w:rPr>
          <w:rFonts w:ascii="仿宋" w:eastAsia="仿宋" w:hAnsi="仿宋"/>
          <w:sz w:val="32"/>
          <w:szCs w:val="32"/>
        </w:rPr>
      </w:pPr>
      <w:r>
        <w:rPr>
          <w:rFonts w:ascii="仿宋" w:eastAsia="仿宋" w:hAnsi="仿宋" w:hint="eastAsia"/>
          <w:sz w:val="32"/>
          <w:szCs w:val="32"/>
        </w:rPr>
        <w:t>附件：</w:t>
      </w:r>
    </w:p>
    <w:p w:rsidR="00D00FAB" w:rsidRPr="008A008E" w:rsidRDefault="00D00FAB" w:rsidP="008A008E">
      <w:pPr>
        <w:jc w:val="center"/>
        <w:rPr>
          <w:rFonts w:asciiTheme="majorEastAsia" w:eastAsiaTheme="majorEastAsia" w:hAnsiTheme="majorEastAsia"/>
          <w:b/>
          <w:sz w:val="44"/>
          <w:szCs w:val="44"/>
        </w:rPr>
      </w:pPr>
      <w:r w:rsidRPr="008A008E">
        <w:rPr>
          <w:rFonts w:asciiTheme="majorEastAsia" w:eastAsiaTheme="majorEastAsia" w:hAnsiTheme="majorEastAsia" w:hint="eastAsia"/>
          <w:b/>
          <w:sz w:val="44"/>
          <w:szCs w:val="44"/>
        </w:rPr>
        <w:t>新齐力·中国织造技术创新发展论坛</w:t>
      </w:r>
    </w:p>
    <w:p w:rsidR="00D00FAB" w:rsidRDefault="00D00FAB" w:rsidP="008A008E">
      <w:pPr>
        <w:jc w:val="center"/>
        <w:rPr>
          <w:rFonts w:asciiTheme="majorEastAsia" w:eastAsiaTheme="majorEastAsia" w:hAnsiTheme="majorEastAsia"/>
          <w:b/>
          <w:sz w:val="44"/>
          <w:szCs w:val="44"/>
        </w:rPr>
      </w:pPr>
      <w:r w:rsidRPr="008A008E">
        <w:rPr>
          <w:rFonts w:asciiTheme="majorEastAsia" w:eastAsiaTheme="majorEastAsia" w:hAnsiTheme="majorEastAsia" w:hint="eastAsia"/>
          <w:b/>
          <w:sz w:val="44"/>
          <w:szCs w:val="44"/>
        </w:rPr>
        <w:t>暨全国浆料和浆纱技术2017年会</w:t>
      </w:r>
      <w:r w:rsidR="008A008E" w:rsidRPr="008A008E">
        <w:rPr>
          <w:rFonts w:asciiTheme="majorEastAsia" w:eastAsiaTheme="majorEastAsia" w:hAnsiTheme="majorEastAsia" w:hint="eastAsia"/>
          <w:b/>
          <w:sz w:val="44"/>
          <w:szCs w:val="44"/>
        </w:rPr>
        <w:t>纪要</w:t>
      </w:r>
    </w:p>
    <w:p w:rsidR="008A008E" w:rsidRDefault="008A008E" w:rsidP="008A008E">
      <w:pPr>
        <w:tabs>
          <w:tab w:val="left" w:pos="3178"/>
        </w:tabs>
        <w:spacing w:line="360" w:lineRule="auto"/>
        <w:ind w:firstLineChars="200" w:firstLine="640"/>
        <w:jc w:val="left"/>
        <w:rPr>
          <w:rFonts w:ascii="仿宋" w:eastAsia="仿宋" w:hAnsi="仿宋"/>
          <w:sz w:val="32"/>
          <w:szCs w:val="32"/>
        </w:rPr>
      </w:pPr>
      <w:r>
        <w:rPr>
          <w:rFonts w:ascii="仿宋" w:eastAsia="仿宋" w:hAnsi="仿宋" w:hint="eastAsia"/>
          <w:sz w:val="32"/>
          <w:szCs w:val="32"/>
        </w:rPr>
        <w:t>6月2</w:t>
      </w:r>
      <w:r w:rsidR="00C63DE4">
        <w:rPr>
          <w:rFonts w:ascii="仿宋" w:eastAsia="仿宋" w:hAnsi="仿宋" w:hint="eastAsia"/>
          <w:sz w:val="32"/>
          <w:szCs w:val="32"/>
        </w:rPr>
        <w:t>0-21</w:t>
      </w:r>
      <w:r>
        <w:rPr>
          <w:rFonts w:ascii="仿宋" w:eastAsia="仿宋" w:hAnsi="仿宋" w:hint="eastAsia"/>
          <w:sz w:val="32"/>
          <w:szCs w:val="32"/>
        </w:rPr>
        <w:t>日，</w:t>
      </w:r>
      <w:r w:rsidRPr="008A008E">
        <w:rPr>
          <w:rFonts w:ascii="仿宋" w:eastAsia="仿宋" w:hAnsi="仿宋" w:hint="eastAsia"/>
          <w:sz w:val="32"/>
          <w:szCs w:val="32"/>
        </w:rPr>
        <w:t>由中国棉纺织行业协会主办，上海新齐力助剂科技有限公司协办的“新齐力·中国织造技术创新发展论坛暨全国浆料和浆纱技术2017年会”在广东江门成功召开</w:t>
      </w:r>
      <w:r>
        <w:rPr>
          <w:rFonts w:ascii="仿宋" w:eastAsia="仿宋" w:hAnsi="仿宋" w:hint="eastAsia"/>
          <w:sz w:val="32"/>
          <w:szCs w:val="32"/>
        </w:rPr>
        <w:t>，</w:t>
      </w:r>
      <w:r w:rsidRPr="008A008E">
        <w:rPr>
          <w:rFonts w:ascii="仿宋" w:eastAsia="仿宋" w:hAnsi="仿宋" w:hint="eastAsia"/>
          <w:sz w:val="32"/>
          <w:szCs w:val="32"/>
        </w:rPr>
        <w:t>中国棉纺织行业协会副会长王克莉、上海新齐力助剂科技有限公司董事长、江门市工商业联合会主席万国江、广东省纺织协会秘书长陈茜薇等领导出席会议，有来自全国各地一百五十余名纺织界同仁参加了本次会议。</w:t>
      </w:r>
      <w:r>
        <w:rPr>
          <w:rFonts w:ascii="仿宋" w:eastAsia="仿宋" w:hAnsi="仿宋" w:hint="eastAsia"/>
          <w:sz w:val="32"/>
          <w:szCs w:val="32"/>
        </w:rPr>
        <w:tab/>
      </w:r>
    </w:p>
    <w:p w:rsidR="00482728" w:rsidRPr="00482728" w:rsidRDefault="00482728" w:rsidP="00482728">
      <w:pPr>
        <w:tabs>
          <w:tab w:val="left" w:pos="3178"/>
        </w:tabs>
        <w:spacing w:line="360" w:lineRule="auto"/>
        <w:ind w:firstLineChars="200" w:firstLine="640"/>
        <w:jc w:val="left"/>
        <w:rPr>
          <w:rFonts w:ascii="仿宋" w:eastAsia="仿宋" w:hAnsi="仿宋"/>
          <w:sz w:val="32"/>
          <w:szCs w:val="32"/>
        </w:rPr>
      </w:pPr>
      <w:r w:rsidRPr="00482728">
        <w:rPr>
          <w:rFonts w:ascii="仿宋" w:eastAsia="仿宋" w:hAnsi="仿宋" w:hint="eastAsia"/>
          <w:sz w:val="32"/>
          <w:szCs w:val="32"/>
        </w:rPr>
        <w:t>大会首先由万国江先生致辞，他代表江门商界对参会代表表示欢迎，介绍了江门的历史文化底蕴及经济情况，并对自身企业的发展历程和思路进行了详细介绍，最后分享了对浆纱行业未来的一些想法。</w:t>
      </w:r>
    </w:p>
    <w:p w:rsidR="00482728" w:rsidRPr="00482728" w:rsidRDefault="00482728" w:rsidP="00482728">
      <w:pPr>
        <w:tabs>
          <w:tab w:val="left" w:pos="3178"/>
        </w:tabs>
        <w:spacing w:line="360" w:lineRule="auto"/>
        <w:ind w:firstLineChars="200" w:firstLine="640"/>
        <w:jc w:val="left"/>
        <w:rPr>
          <w:rFonts w:ascii="仿宋" w:eastAsia="仿宋" w:hAnsi="仿宋"/>
          <w:sz w:val="32"/>
          <w:szCs w:val="32"/>
        </w:rPr>
      </w:pPr>
      <w:r w:rsidRPr="00482728">
        <w:rPr>
          <w:rFonts w:ascii="仿宋" w:eastAsia="仿宋" w:hAnsi="仿宋" w:hint="eastAsia"/>
          <w:sz w:val="32"/>
          <w:szCs w:val="32"/>
        </w:rPr>
        <w:t>广东省纺织协会秘书长陈茜薇随后致辞，介绍了广东省纺织行业近几年的详细情况，经过行业自发进行的结构调整，广东省纺织行业稳步发展；并对中国棉纺织行业协会为广东纺织行业发展做出的努力表示感谢，希望以后继续共同推动广东省纺织行业的进步。</w:t>
      </w:r>
    </w:p>
    <w:p w:rsidR="00130238" w:rsidRPr="00482728" w:rsidRDefault="00482728" w:rsidP="00482728">
      <w:pPr>
        <w:tabs>
          <w:tab w:val="left" w:pos="3178"/>
        </w:tabs>
        <w:spacing w:line="360" w:lineRule="auto"/>
        <w:ind w:firstLineChars="200" w:firstLine="640"/>
        <w:jc w:val="left"/>
        <w:rPr>
          <w:rFonts w:ascii="仿宋" w:eastAsia="仿宋" w:hAnsi="仿宋"/>
          <w:sz w:val="32"/>
          <w:szCs w:val="32"/>
        </w:rPr>
      </w:pPr>
      <w:r w:rsidRPr="00482728">
        <w:rPr>
          <w:rFonts w:ascii="仿宋" w:eastAsia="仿宋" w:hAnsi="仿宋" w:hint="eastAsia"/>
          <w:sz w:val="32"/>
          <w:szCs w:val="32"/>
        </w:rPr>
        <w:t>中国棉纺织行业协会副会长王克莉分别从2016</w:t>
      </w:r>
      <w:r w:rsidR="0097244B">
        <w:rPr>
          <w:rFonts w:ascii="仿宋" w:eastAsia="仿宋" w:hAnsi="仿宋" w:hint="eastAsia"/>
          <w:sz w:val="32"/>
          <w:szCs w:val="32"/>
        </w:rPr>
        <w:t>年棉纺织行业整体情况、</w:t>
      </w:r>
      <w:r w:rsidRPr="00482728">
        <w:rPr>
          <w:rFonts w:ascii="仿宋" w:eastAsia="仿宋" w:hAnsi="仿宋" w:hint="eastAsia"/>
          <w:sz w:val="32"/>
          <w:szCs w:val="32"/>
        </w:rPr>
        <w:t>2017年储备棉投放、棉纺织品市场价格、行业外贸及经营质效</w:t>
      </w:r>
      <w:r w:rsidR="0097244B">
        <w:rPr>
          <w:rFonts w:ascii="仿宋" w:eastAsia="仿宋" w:hAnsi="仿宋" w:hint="eastAsia"/>
          <w:sz w:val="32"/>
          <w:szCs w:val="32"/>
        </w:rPr>
        <w:t>及</w:t>
      </w:r>
      <w:r w:rsidRPr="00482728">
        <w:rPr>
          <w:rFonts w:ascii="仿宋" w:eastAsia="仿宋" w:hAnsi="仿宋" w:hint="eastAsia"/>
          <w:sz w:val="32"/>
          <w:szCs w:val="32"/>
        </w:rPr>
        <w:t>棉纺织产业升级现状及方向等几个</w:t>
      </w:r>
      <w:r w:rsidRPr="00482728">
        <w:rPr>
          <w:rFonts w:ascii="仿宋" w:eastAsia="仿宋" w:hAnsi="仿宋" w:hint="eastAsia"/>
          <w:sz w:val="32"/>
          <w:szCs w:val="32"/>
        </w:rPr>
        <w:lastRenderedPageBreak/>
        <w:t>方面向参会代表分</w:t>
      </w:r>
      <w:r w:rsidRPr="00721E2F">
        <w:rPr>
          <w:rStyle w:val="Char"/>
          <w:rFonts w:hint="eastAsia"/>
        </w:rPr>
        <w:t>析了我国棉纺织行业发展形势，并表示协会将一如既往为行业</w:t>
      </w:r>
      <w:r w:rsidRPr="00482728">
        <w:rPr>
          <w:rFonts w:ascii="仿宋" w:eastAsia="仿宋" w:hAnsi="仿宋" w:hint="eastAsia"/>
          <w:sz w:val="32"/>
          <w:szCs w:val="32"/>
        </w:rPr>
        <w:t>的发展进步做好服务工作。</w:t>
      </w:r>
    </w:p>
    <w:p w:rsidR="009F72CF" w:rsidRDefault="004D371F" w:rsidP="009F72CF">
      <w:pPr>
        <w:tabs>
          <w:tab w:val="left" w:pos="3178"/>
        </w:tabs>
        <w:spacing w:line="360" w:lineRule="auto"/>
        <w:ind w:firstLineChars="200" w:firstLine="640"/>
        <w:jc w:val="left"/>
        <w:rPr>
          <w:rFonts w:ascii="仿宋" w:eastAsia="仿宋" w:hAnsi="仿宋"/>
          <w:sz w:val="32"/>
          <w:szCs w:val="32"/>
        </w:rPr>
      </w:pPr>
      <w:r>
        <w:rPr>
          <w:rFonts w:ascii="仿宋" w:eastAsia="仿宋" w:hAnsi="仿宋" w:hint="eastAsia"/>
          <w:sz w:val="32"/>
          <w:szCs w:val="32"/>
        </w:rPr>
        <w:t>随后，</w:t>
      </w:r>
      <w:r w:rsidR="0097244B">
        <w:rPr>
          <w:rFonts w:ascii="仿宋" w:eastAsia="仿宋" w:hAnsi="仿宋" w:hint="eastAsia"/>
          <w:sz w:val="32"/>
          <w:szCs w:val="32"/>
        </w:rPr>
        <w:t>技术</w:t>
      </w:r>
      <w:r>
        <w:rPr>
          <w:rFonts w:ascii="仿宋" w:eastAsia="仿宋" w:hAnsi="仿宋" w:hint="eastAsia"/>
          <w:sz w:val="32"/>
          <w:szCs w:val="32"/>
        </w:rPr>
        <w:t>报告</w:t>
      </w:r>
      <w:r w:rsidR="009F72CF">
        <w:rPr>
          <w:rFonts w:ascii="仿宋" w:eastAsia="仿宋" w:hAnsi="仿宋" w:hint="eastAsia"/>
          <w:sz w:val="32"/>
          <w:szCs w:val="32"/>
        </w:rPr>
        <w:t>环节由西安工程大学教授武海良、东华大学纺织学院</w:t>
      </w:r>
      <w:r w:rsidR="00C63DE4">
        <w:rPr>
          <w:rFonts w:ascii="仿宋" w:eastAsia="仿宋" w:hAnsi="仿宋" w:hint="eastAsia"/>
          <w:sz w:val="32"/>
          <w:szCs w:val="32"/>
        </w:rPr>
        <w:t>教授</w:t>
      </w:r>
      <w:r w:rsidR="009F72CF">
        <w:rPr>
          <w:rFonts w:ascii="仿宋" w:eastAsia="仿宋" w:hAnsi="仿宋" w:hint="eastAsia"/>
          <w:sz w:val="32"/>
          <w:szCs w:val="32"/>
        </w:rPr>
        <w:t>郭建生、郭腊梅分别主持。</w:t>
      </w:r>
    </w:p>
    <w:p w:rsidR="004068D2" w:rsidRDefault="004D371F" w:rsidP="004D371F">
      <w:pPr>
        <w:tabs>
          <w:tab w:val="left" w:pos="3178"/>
        </w:tabs>
        <w:ind w:firstLineChars="200" w:firstLine="640"/>
        <w:jc w:val="left"/>
        <w:rPr>
          <w:rFonts w:ascii="仿宋" w:eastAsia="仿宋" w:hAnsi="仿宋"/>
          <w:bCs/>
          <w:sz w:val="32"/>
          <w:szCs w:val="32"/>
        </w:rPr>
      </w:pPr>
      <w:r>
        <w:rPr>
          <w:rFonts w:ascii="仿宋" w:eastAsia="仿宋" w:hAnsi="仿宋" w:hint="eastAsia"/>
          <w:sz w:val="32"/>
          <w:szCs w:val="32"/>
        </w:rPr>
        <w:t>东华大学</w:t>
      </w:r>
      <w:r w:rsidRPr="004D371F">
        <w:rPr>
          <w:rFonts w:ascii="仿宋" w:eastAsia="仿宋" w:hAnsi="仿宋" w:hint="eastAsia"/>
          <w:bCs/>
          <w:sz w:val="32"/>
          <w:szCs w:val="32"/>
        </w:rPr>
        <w:t>李毓陵</w:t>
      </w:r>
      <w:r w:rsidR="00566C0B">
        <w:rPr>
          <w:rFonts w:ascii="仿宋" w:eastAsia="仿宋" w:hAnsi="仿宋" w:hint="eastAsia"/>
          <w:bCs/>
          <w:sz w:val="32"/>
          <w:szCs w:val="32"/>
        </w:rPr>
        <w:t>教授在</w:t>
      </w:r>
      <w:r>
        <w:rPr>
          <w:rFonts w:ascii="仿宋" w:eastAsia="仿宋" w:hAnsi="仿宋" w:hint="eastAsia"/>
          <w:bCs/>
          <w:sz w:val="32"/>
          <w:szCs w:val="32"/>
        </w:rPr>
        <w:t>题为</w:t>
      </w:r>
      <w:r w:rsidRPr="004D371F">
        <w:rPr>
          <w:rFonts w:ascii="仿宋" w:eastAsia="仿宋" w:hAnsi="仿宋" w:hint="eastAsia"/>
          <w:bCs/>
          <w:sz w:val="32"/>
          <w:szCs w:val="32"/>
        </w:rPr>
        <w:t>《基于传统技术装备，研发立体结构产品》</w:t>
      </w:r>
      <w:r>
        <w:rPr>
          <w:rFonts w:ascii="仿宋" w:eastAsia="仿宋" w:hAnsi="仿宋" w:hint="eastAsia"/>
          <w:bCs/>
          <w:sz w:val="32"/>
          <w:szCs w:val="32"/>
        </w:rPr>
        <w:t>的报告中介绍了</w:t>
      </w:r>
      <w:r w:rsidR="00566C0B">
        <w:rPr>
          <w:rFonts w:ascii="仿宋" w:eastAsia="仿宋" w:hAnsi="仿宋" w:hint="eastAsia"/>
          <w:bCs/>
          <w:sz w:val="32"/>
          <w:szCs w:val="32"/>
        </w:rPr>
        <w:t>织造科技创新为现代服装和家纺带来的进</w:t>
      </w:r>
      <w:r w:rsidR="0097244B">
        <w:rPr>
          <w:rFonts w:ascii="仿宋" w:eastAsia="仿宋" w:hAnsi="仿宋" w:hint="eastAsia"/>
          <w:bCs/>
          <w:sz w:val="32"/>
          <w:szCs w:val="32"/>
        </w:rPr>
        <w:t>步</w:t>
      </w:r>
      <w:r w:rsidR="00566C0B">
        <w:rPr>
          <w:rFonts w:ascii="仿宋" w:eastAsia="仿宋" w:hAnsi="仿宋" w:hint="eastAsia"/>
          <w:bCs/>
          <w:sz w:val="32"/>
          <w:szCs w:val="32"/>
        </w:rPr>
        <w:t>，</w:t>
      </w:r>
      <w:r w:rsidR="00D25373">
        <w:rPr>
          <w:rFonts w:ascii="仿宋" w:eastAsia="仿宋" w:hAnsi="仿宋" w:hint="eastAsia"/>
          <w:bCs/>
          <w:sz w:val="32"/>
          <w:szCs w:val="32"/>
        </w:rPr>
        <w:t>详细解释了</w:t>
      </w:r>
      <w:r w:rsidR="00566C0B" w:rsidRPr="00566C0B">
        <w:rPr>
          <w:rFonts w:ascii="仿宋" w:eastAsia="仿宋" w:hAnsi="仿宋" w:hint="eastAsia"/>
          <w:bCs/>
          <w:sz w:val="32"/>
          <w:szCs w:val="32"/>
        </w:rPr>
        <w:t>实现立体结构面料高效生产设备</w:t>
      </w:r>
      <w:r w:rsidR="00D25373">
        <w:rPr>
          <w:rFonts w:ascii="仿宋" w:eastAsia="仿宋" w:hAnsi="仿宋" w:hint="eastAsia"/>
          <w:bCs/>
          <w:sz w:val="32"/>
          <w:szCs w:val="32"/>
        </w:rPr>
        <w:t>的</w:t>
      </w:r>
      <w:r w:rsidR="00566C0B" w:rsidRPr="00566C0B">
        <w:rPr>
          <w:rFonts w:ascii="仿宋" w:eastAsia="仿宋" w:hAnsi="仿宋" w:hint="eastAsia"/>
          <w:bCs/>
          <w:sz w:val="32"/>
          <w:szCs w:val="32"/>
        </w:rPr>
        <w:t>14个创新点，以及为满足消费者求新求变的需求</w:t>
      </w:r>
      <w:r w:rsidR="0097244B">
        <w:rPr>
          <w:rFonts w:ascii="仿宋" w:eastAsia="仿宋" w:hAnsi="仿宋" w:hint="eastAsia"/>
          <w:bCs/>
          <w:sz w:val="32"/>
          <w:szCs w:val="32"/>
        </w:rPr>
        <w:t>和</w:t>
      </w:r>
      <w:r w:rsidR="00566C0B" w:rsidRPr="00566C0B">
        <w:rPr>
          <w:rFonts w:ascii="仿宋" w:eastAsia="仿宋" w:hAnsi="仿宋" w:hint="eastAsia"/>
          <w:bCs/>
          <w:sz w:val="32"/>
          <w:szCs w:val="32"/>
        </w:rPr>
        <w:t>立体结构面料的产品开发思路</w:t>
      </w:r>
      <w:r w:rsidR="00566C0B">
        <w:rPr>
          <w:rFonts w:ascii="仿宋" w:eastAsia="仿宋" w:hAnsi="仿宋" w:hint="eastAsia"/>
          <w:bCs/>
          <w:sz w:val="32"/>
          <w:szCs w:val="32"/>
        </w:rPr>
        <w:t>。</w:t>
      </w:r>
    </w:p>
    <w:p w:rsidR="00566C0B" w:rsidRDefault="00566C0B" w:rsidP="004D371F">
      <w:pPr>
        <w:tabs>
          <w:tab w:val="left" w:pos="3178"/>
        </w:tabs>
        <w:ind w:firstLineChars="200" w:firstLine="640"/>
        <w:jc w:val="left"/>
        <w:rPr>
          <w:rFonts w:ascii="仿宋" w:eastAsia="仿宋" w:hAnsi="仿宋"/>
          <w:bCs/>
          <w:sz w:val="32"/>
          <w:szCs w:val="32"/>
        </w:rPr>
      </w:pPr>
      <w:r>
        <w:rPr>
          <w:rFonts w:ascii="仿宋" w:eastAsia="仿宋" w:hAnsi="仿宋" w:hint="eastAsia"/>
          <w:bCs/>
          <w:sz w:val="32"/>
          <w:szCs w:val="32"/>
        </w:rPr>
        <w:t>魏桥纺织</w:t>
      </w:r>
      <w:r w:rsidR="00C63DE4">
        <w:rPr>
          <w:rFonts w:ascii="仿宋" w:eastAsia="仿宋" w:hAnsi="仿宋" w:hint="eastAsia"/>
          <w:bCs/>
          <w:sz w:val="32"/>
          <w:szCs w:val="32"/>
        </w:rPr>
        <w:t>股份有限公司</w:t>
      </w:r>
      <w:r>
        <w:rPr>
          <w:rFonts w:ascii="仿宋" w:eastAsia="仿宋" w:hAnsi="仿宋" w:hint="eastAsia"/>
          <w:bCs/>
          <w:sz w:val="32"/>
          <w:szCs w:val="32"/>
        </w:rPr>
        <w:t>张华明处长</w:t>
      </w:r>
      <w:r w:rsidR="00812EF4">
        <w:rPr>
          <w:rFonts w:ascii="仿宋" w:eastAsia="仿宋" w:hAnsi="仿宋" w:hint="eastAsia"/>
          <w:bCs/>
          <w:sz w:val="32"/>
          <w:szCs w:val="32"/>
        </w:rPr>
        <w:t>以《加大创新力度，培育增长新动力，驱动企业转型升级》</w:t>
      </w:r>
      <w:r w:rsidR="00FC066D">
        <w:rPr>
          <w:rFonts w:ascii="仿宋" w:eastAsia="仿宋" w:hAnsi="仿宋" w:hint="eastAsia"/>
          <w:bCs/>
          <w:sz w:val="32"/>
          <w:szCs w:val="32"/>
        </w:rPr>
        <w:t>为题，</w:t>
      </w:r>
      <w:r w:rsidR="00D25373">
        <w:rPr>
          <w:rFonts w:ascii="仿宋" w:eastAsia="仿宋" w:hAnsi="仿宋" w:hint="eastAsia"/>
          <w:bCs/>
          <w:sz w:val="32"/>
          <w:szCs w:val="32"/>
        </w:rPr>
        <w:t>分析</w:t>
      </w:r>
      <w:r w:rsidR="00FC066D">
        <w:rPr>
          <w:rFonts w:ascii="仿宋" w:eastAsia="仿宋" w:hAnsi="仿宋" w:hint="eastAsia"/>
          <w:bCs/>
          <w:sz w:val="32"/>
          <w:szCs w:val="32"/>
        </w:rPr>
        <w:t>了</w:t>
      </w:r>
      <w:r w:rsidR="003422F8">
        <w:rPr>
          <w:rFonts w:ascii="仿宋" w:eastAsia="仿宋" w:hAnsi="仿宋" w:hint="eastAsia"/>
          <w:bCs/>
          <w:sz w:val="32"/>
          <w:szCs w:val="32"/>
        </w:rPr>
        <w:t>生产设备升级和生产技术创新的重要性，介绍了</w:t>
      </w:r>
      <w:r w:rsidR="00D25373">
        <w:rPr>
          <w:rFonts w:ascii="仿宋" w:eastAsia="仿宋" w:hAnsi="仿宋" w:hint="eastAsia"/>
          <w:bCs/>
          <w:sz w:val="32"/>
          <w:szCs w:val="32"/>
        </w:rPr>
        <w:t>多</w:t>
      </w:r>
      <w:r w:rsidR="003422F8">
        <w:rPr>
          <w:rFonts w:ascii="仿宋" w:eastAsia="仿宋" w:hAnsi="仿宋" w:hint="eastAsia"/>
          <w:bCs/>
          <w:sz w:val="32"/>
          <w:szCs w:val="32"/>
        </w:rPr>
        <w:t>种生产过程中</w:t>
      </w:r>
      <w:r w:rsidR="00D25373">
        <w:rPr>
          <w:rFonts w:ascii="仿宋" w:eastAsia="仿宋" w:hAnsi="仿宋" w:hint="eastAsia"/>
          <w:bCs/>
          <w:sz w:val="32"/>
          <w:szCs w:val="32"/>
        </w:rPr>
        <w:t>控制</w:t>
      </w:r>
      <w:r w:rsidR="003422F8">
        <w:rPr>
          <w:rFonts w:ascii="仿宋" w:eastAsia="仿宋" w:hAnsi="仿宋" w:hint="eastAsia"/>
          <w:bCs/>
          <w:sz w:val="32"/>
          <w:szCs w:val="32"/>
        </w:rPr>
        <w:t>生产成本</w:t>
      </w:r>
      <w:r w:rsidR="00D25373">
        <w:rPr>
          <w:rFonts w:ascii="仿宋" w:eastAsia="仿宋" w:hAnsi="仿宋" w:hint="eastAsia"/>
          <w:bCs/>
          <w:sz w:val="32"/>
          <w:szCs w:val="32"/>
        </w:rPr>
        <w:t>的</w:t>
      </w:r>
      <w:r w:rsidR="003422F8">
        <w:rPr>
          <w:rFonts w:ascii="仿宋" w:eastAsia="仿宋" w:hAnsi="仿宋" w:hint="eastAsia"/>
          <w:bCs/>
          <w:sz w:val="32"/>
          <w:szCs w:val="32"/>
        </w:rPr>
        <w:t>措施，并</w:t>
      </w:r>
      <w:r w:rsidR="001A1610">
        <w:rPr>
          <w:rFonts w:ascii="仿宋" w:eastAsia="仿宋" w:hAnsi="仿宋" w:hint="eastAsia"/>
          <w:bCs/>
          <w:sz w:val="32"/>
          <w:szCs w:val="32"/>
        </w:rPr>
        <w:t>结合魏桥的生产实例</w:t>
      </w:r>
      <w:r w:rsidR="003422F8">
        <w:rPr>
          <w:rFonts w:ascii="仿宋" w:eastAsia="仿宋" w:hAnsi="仿宋" w:hint="eastAsia"/>
          <w:bCs/>
          <w:sz w:val="32"/>
          <w:szCs w:val="32"/>
        </w:rPr>
        <w:t>分析了使用环保浆料、提高浆纱技术</w:t>
      </w:r>
      <w:r w:rsidR="001A1610">
        <w:rPr>
          <w:rFonts w:ascii="仿宋" w:eastAsia="仿宋" w:hAnsi="仿宋" w:hint="eastAsia"/>
          <w:bCs/>
          <w:sz w:val="32"/>
          <w:szCs w:val="32"/>
        </w:rPr>
        <w:t>在当前生产形势下的</w:t>
      </w:r>
      <w:r w:rsidR="00D25373">
        <w:rPr>
          <w:rFonts w:ascii="仿宋" w:eastAsia="仿宋" w:hAnsi="仿宋" w:hint="eastAsia"/>
          <w:bCs/>
          <w:sz w:val="32"/>
          <w:szCs w:val="32"/>
        </w:rPr>
        <w:t>重要意义</w:t>
      </w:r>
      <w:r w:rsidR="001A1610">
        <w:rPr>
          <w:rFonts w:ascii="仿宋" w:eastAsia="仿宋" w:hAnsi="仿宋" w:hint="eastAsia"/>
          <w:bCs/>
          <w:sz w:val="32"/>
          <w:szCs w:val="32"/>
        </w:rPr>
        <w:t>。</w:t>
      </w:r>
    </w:p>
    <w:p w:rsidR="001A1610" w:rsidRDefault="00FD6DC1" w:rsidP="00FD6DC1">
      <w:pPr>
        <w:tabs>
          <w:tab w:val="left" w:pos="3178"/>
        </w:tabs>
        <w:ind w:firstLineChars="200" w:firstLine="640"/>
        <w:jc w:val="left"/>
        <w:rPr>
          <w:rFonts w:ascii="仿宋" w:eastAsia="仿宋" w:hAnsi="仿宋"/>
          <w:bCs/>
          <w:sz w:val="32"/>
          <w:szCs w:val="32"/>
        </w:rPr>
      </w:pPr>
      <w:r w:rsidRPr="00FD6DC1">
        <w:rPr>
          <w:rFonts w:ascii="仿宋" w:eastAsia="仿宋" w:hAnsi="仿宋" w:hint="eastAsia"/>
          <w:bCs/>
          <w:sz w:val="32"/>
          <w:szCs w:val="32"/>
        </w:rPr>
        <w:t>江苏金太阳纺织科技股份有限公司陈红霞总监</w:t>
      </w:r>
      <w:r w:rsidR="00F81273">
        <w:rPr>
          <w:rFonts w:ascii="仿宋" w:eastAsia="仿宋" w:hAnsi="仿宋" w:hint="eastAsia"/>
          <w:bCs/>
          <w:sz w:val="32"/>
          <w:szCs w:val="32"/>
        </w:rPr>
        <w:t>作了题为《</w:t>
      </w:r>
      <w:r w:rsidR="00F81273" w:rsidRPr="00F81273">
        <w:rPr>
          <w:rFonts w:ascii="仿宋" w:eastAsia="仿宋" w:hAnsi="仿宋" w:hint="eastAsia"/>
          <w:bCs/>
          <w:sz w:val="32"/>
          <w:szCs w:val="32"/>
        </w:rPr>
        <w:t>下游企业对环保上浆织物需求前景分析</w:t>
      </w:r>
      <w:r w:rsidR="00F81273">
        <w:rPr>
          <w:rFonts w:ascii="仿宋" w:eastAsia="仿宋" w:hAnsi="仿宋" w:hint="eastAsia"/>
          <w:bCs/>
          <w:sz w:val="32"/>
          <w:szCs w:val="32"/>
        </w:rPr>
        <w:t>》的报告。陈总监先介绍了金太阳</w:t>
      </w:r>
      <w:r w:rsidR="00423F2A">
        <w:rPr>
          <w:rFonts w:ascii="仿宋" w:eastAsia="仿宋" w:hAnsi="仿宋" w:hint="eastAsia"/>
          <w:bCs/>
          <w:sz w:val="32"/>
          <w:szCs w:val="32"/>
        </w:rPr>
        <w:t>在</w:t>
      </w:r>
      <w:r w:rsidR="00F81273">
        <w:rPr>
          <w:rFonts w:ascii="仿宋" w:eastAsia="仿宋" w:hAnsi="仿宋" w:hint="eastAsia"/>
          <w:bCs/>
          <w:sz w:val="32"/>
          <w:szCs w:val="32"/>
        </w:rPr>
        <w:t>知识产权和技术研发</w:t>
      </w:r>
      <w:r w:rsidR="00423F2A">
        <w:rPr>
          <w:rFonts w:ascii="仿宋" w:eastAsia="仿宋" w:hAnsi="仿宋" w:hint="eastAsia"/>
          <w:bCs/>
          <w:sz w:val="32"/>
          <w:szCs w:val="32"/>
        </w:rPr>
        <w:t>方面</w:t>
      </w:r>
      <w:r w:rsidR="00F81273">
        <w:rPr>
          <w:rFonts w:ascii="仿宋" w:eastAsia="仿宋" w:hAnsi="仿宋" w:hint="eastAsia"/>
          <w:bCs/>
          <w:sz w:val="32"/>
          <w:szCs w:val="32"/>
        </w:rPr>
        <w:t>的高投入为企业</w:t>
      </w:r>
      <w:r w:rsidR="00DB7790">
        <w:rPr>
          <w:rFonts w:ascii="仿宋" w:eastAsia="仿宋" w:hAnsi="仿宋" w:hint="eastAsia"/>
          <w:bCs/>
          <w:sz w:val="32"/>
          <w:szCs w:val="32"/>
        </w:rPr>
        <w:t>经营带来的有利影响，随后分享了</w:t>
      </w:r>
      <w:r w:rsidR="00423F2A">
        <w:rPr>
          <w:rFonts w:ascii="仿宋" w:eastAsia="仿宋" w:hAnsi="仿宋" w:hint="eastAsia"/>
          <w:bCs/>
          <w:sz w:val="32"/>
          <w:szCs w:val="32"/>
        </w:rPr>
        <w:t>关</w:t>
      </w:r>
      <w:r w:rsidR="00DB7790">
        <w:rPr>
          <w:rFonts w:ascii="仿宋" w:eastAsia="仿宋" w:hAnsi="仿宋" w:hint="eastAsia"/>
          <w:bCs/>
          <w:sz w:val="32"/>
          <w:szCs w:val="32"/>
        </w:rPr>
        <w:t>于</w:t>
      </w:r>
      <w:r w:rsidR="00423F2A">
        <w:rPr>
          <w:rFonts w:ascii="仿宋" w:eastAsia="仿宋" w:hAnsi="仿宋" w:hint="eastAsia"/>
          <w:bCs/>
          <w:sz w:val="32"/>
          <w:szCs w:val="32"/>
        </w:rPr>
        <w:t>市场竞争现状、市场产品营销方案和环保织物上浆方案的看法。</w:t>
      </w:r>
    </w:p>
    <w:p w:rsidR="00423F2A" w:rsidRDefault="0097244B" w:rsidP="0082373E">
      <w:pPr>
        <w:tabs>
          <w:tab w:val="left" w:pos="3178"/>
        </w:tabs>
        <w:ind w:firstLineChars="200" w:firstLine="640"/>
        <w:jc w:val="left"/>
        <w:rPr>
          <w:rFonts w:ascii="仿宋" w:eastAsia="仿宋" w:hAnsi="仿宋"/>
          <w:bCs/>
          <w:sz w:val="32"/>
          <w:szCs w:val="32"/>
        </w:rPr>
      </w:pPr>
      <w:r>
        <w:rPr>
          <w:rFonts w:ascii="仿宋" w:eastAsia="仿宋" w:hAnsi="仿宋" w:hint="eastAsia"/>
          <w:bCs/>
          <w:sz w:val="32"/>
          <w:szCs w:val="32"/>
        </w:rPr>
        <w:t>南大紫金公司</w:t>
      </w:r>
      <w:r w:rsidR="0082373E" w:rsidRPr="0082373E">
        <w:rPr>
          <w:rFonts w:ascii="仿宋" w:eastAsia="仿宋" w:hAnsi="仿宋" w:hint="eastAsia"/>
          <w:bCs/>
          <w:sz w:val="32"/>
          <w:szCs w:val="32"/>
        </w:rPr>
        <w:t>陈召森高工</w:t>
      </w:r>
      <w:r w:rsidR="00D25373">
        <w:rPr>
          <w:rFonts w:ascii="仿宋" w:eastAsia="仿宋" w:hAnsi="仿宋" w:hint="eastAsia"/>
          <w:bCs/>
          <w:sz w:val="32"/>
          <w:szCs w:val="32"/>
        </w:rPr>
        <w:t>以</w:t>
      </w:r>
      <w:r w:rsidR="0082373E">
        <w:rPr>
          <w:rFonts w:ascii="仿宋" w:eastAsia="仿宋" w:hAnsi="仿宋" w:hint="eastAsia"/>
          <w:bCs/>
          <w:sz w:val="32"/>
          <w:szCs w:val="32"/>
        </w:rPr>
        <w:t>《</w:t>
      </w:r>
      <w:r w:rsidR="0082373E" w:rsidRPr="0082373E">
        <w:rPr>
          <w:rFonts w:ascii="仿宋" w:eastAsia="仿宋" w:hAnsi="仿宋" w:hint="eastAsia"/>
          <w:bCs/>
          <w:sz w:val="32"/>
          <w:szCs w:val="32"/>
        </w:rPr>
        <w:t>工业自动化在浆纱中应用的设想与实践</w:t>
      </w:r>
      <w:r w:rsidR="0082373E">
        <w:rPr>
          <w:rFonts w:ascii="仿宋" w:eastAsia="仿宋" w:hAnsi="仿宋" w:hint="eastAsia"/>
          <w:bCs/>
          <w:sz w:val="32"/>
          <w:szCs w:val="32"/>
        </w:rPr>
        <w:t>》</w:t>
      </w:r>
      <w:r w:rsidR="00D25373">
        <w:rPr>
          <w:rFonts w:ascii="仿宋" w:eastAsia="仿宋" w:hAnsi="仿宋" w:hint="eastAsia"/>
          <w:bCs/>
          <w:sz w:val="32"/>
          <w:szCs w:val="32"/>
        </w:rPr>
        <w:t>为题，</w:t>
      </w:r>
      <w:r w:rsidR="0082373E">
        <w:rPr>
          <w:rFonts w:ascii="仿宋" w:eastAsia="仿宋" w:hAnsi="仿宋" w:hint="eastAsia"/>
          <w:bCs/>
          <w:sz w:val="32"/>
          <w:szCs w:val="32"/>
        </w:rPr>
        <w:t>介绍了</w:t>
      </w:r>
      <w:r w:rsidR="0082373E" w:rsidRPr="0082373E">
        <w:rPr>
          <w:rFonts w:ascii="仿宋" w:eastAsia="仿宋" w:hAnsi="仿宋" w:hint="eastAsia"/>
          <w:bCs/>
          <w:sz w:val="32"/>
          <w:szCs w:val="32"/>
        </w:rPr>
        <w:t>网络拓扑结构、信息化现状、管控一体化技术的发展</w:t>
      </w:r>
      <w:r w:rsidR="0082373E">
        <w:rPr>
          <w:rFonts w:ascii="仿宋" w:eastAsia="仿宋" w:hAnsi="仿宋" w:hint="eastAsia"/>
          <w:bCs/>
          <w:sz w:val="32"/>
          <w:szCs w:val="32"/>
        </w:rPr>
        <w:t>等有关纺织信息化建设的知识，讲解</w:t>
      </w:r>
      <w:r w:rsidR="0082373E">
        <w:rPr>
          <w:rFonts w:ascii="仿宋" w:eastAsia="仿宋" w:hAnsi="仿宋" w:hint="eastAsia"/>
          <w:bCs/>
          <w:sz w:val="32"/>
          <w:szCs w:val="32"/>
        </w:rPr>
        <w:lastRenderedPageBreak/>
        <w:t>了</w:t>
      </w:r>
      <w:r w:rsidR="0082373E" w:rsidRPr="0082373E">
        <w:rPr>
          <w:rFonts w:ascii="仿宋" w:eastAsia="仿宋" w:hAnsi="仿宋" w:hint="eastAsia"/>
          <w:bCs/>
          <w:sz w:val="32"/>
          <w:szCs w:val="32"/>
        </w:rPr>
        <w:t>浆纱MES智能管控平台</w:t>
      </w:r>
      <w:r w:rsidR="0082373E">
        <w:rPr>
          <w:rFonts w:ascii="仿宋" w:eastAsia="仿宋" w:hAnsi="仿宋" w:hint="eastAsia"/>
          <w:bCs/>
          <w:sz w:val="32"/>
          <w:szCs w:val="32"/>
        </w:rPr>
        <w:t>在浆纱应用的设想、实践，以及该软件的设计结构和功能亮点。</w:t>
      </w:r>
    </w:p>
    <w:p w:rsidR="0082373E" w:rsidRDefault="0082373E" w:rsidP="0082373E">
      <w:pPr>
        <w:tabs>
          <w:tab w:val="left" w:pos="3178"/>
        </w:tabs>
        <w:ind w:firstLineChars="200" w:firstLine="640"/>
        <w:jc w:val="left"/>
        <w:rPr>
          <w:rFonts w:ascii="仿宋" w:eastAsia="仿宋" w:hAnsi="仿宋"/>
          <w:bCs/>
          <w:sz w:val="32"/>
          <w:szCs w:val="32"/>
        </w:rPr>
      </w:pPr>
      <w:r w:rsidRPr="0082373E">
        <w:rPr>
          <w:rFonts w:ascii="仿宋" w:eastAsia="仿宋" w:hAnsi="仿宋" w:hint="eastAsia"/>
          <w:bCs/>
          <w:sz w:val="32"/>
          <w:szCs w:val="32"/>
        </w:rPr>
        <w:t>广东溢达</w:t>
      </w:r>
      <w:r w:rsidR="00C63DE4">
        <w:rPr>
          <w:rFonts w:ascii="仿宋" w:eastAsia="仿宋" w:hAnsi="仿宋" w:hint="eastAsia"/>
          <w:bCs/>
          <w:sz w:val="32"/>
          <w:szCs w:val="32"/>
        </w:rPr>
        <w:t>纺织有限公司</w:t>
      </w:r>
      <w:r w:rsidRPr="0082373E">
        <w:rPr>
          <w:rFonts w:ascii="仿宋" w:eastAsia="仿宋" w:hAnsi="仿宋" w:hint="eastAsia"/>
          <w:bCs/>
          <w:sz w:val="32"/>
          <w:szCs w:val="32"/>
        </w:rPr>
        <w:t>问晓峰经理以《绿色浆纱生产探讨与实践》为题</w:t>
      </w:r>
      <w:r w:rsidR="0054552B">
        <w:rPr>
          <w:rFonts w:ascii="仿宋" w:eastAsia="仿宋" w:hAnsi="仿宋" w:hint="eastAsia"/>
          <w:bCs/>
          <w:sz w:val="32"/>
          <w:szCs w:val="32"/>
        </w:rPr>
        <w:t>，</w:t>
      </w:r>
      <w:r w:rsidR="00DB7790">
        <w:rPr>
          <w:rFonts w:ascii="仿宋" w:eastAsia="仿宋" w:hAnsi="仿宋" w:hint="eastAsia"/>
          <w:bCs/>
          <w:sz w:val="32"/>
          <w:szCs w:val="32"/>
        </w:rPr>
        <w:t>透过土壤污染、水污染、过度开采、能源匮乏等环境背景分析了</w:t>
      </w:r>
      <w:r w:rsidR="00902147">
        <w:rPr>
          <w:rFonts w:ascii="仿宋" w:eastAsia="仿宋" w:hAnsi="仿宋" w:hint="eastAsia"/>
          <w:bCs/>
          <w:sz w:val="32"/>
          <w:szCs w:val="32"/>
        </w:rPr>
        <w:t>绿色生产的迫切性，</w:t>
      </w:r>
      <w:r w:rsidR="00405D40">
        <w:rPr>
          <w:rFonts w:ascii="仿宋" w:eastAsia="仿宋" w:hAnsi="仿宋" w:hint="eastAsia"/>
          <w:bCs/>
          <w:sz w:val="32"/>
          <w:szCs w:val="32"/>
        </w:rPr>
        <w:t>并从减少污染和降低能耗两方面分享了</w:t>
      </w:r>
      <w:r w:rsidR="00DB7790">
        <w:rPr>
          <w:rFonts w:ascii="仿宋" w:eastAsia="仿宋" w:hAnsi="仿宋" w:hint="eastAsia"/>
          <w:bCs/>
          <w:sz w:val="32"/>
          <w:szCs w:val="32"/>
        </w:rPr>
        <w:t>广东溢达在</w:t>
      </w:r>
      <w:r w:rsidR="00405D40">
        <w:rPr>
          <w:rFonts w:ascii="仿宋" w:eastAsia="仿宋" w:hAnsi="仿宋" w:hint="eastAsia"/>
          <w:bCs/>
          <w:sz w:val="32"/>
          <w:szCs w:val="32"/>
        </w:rPr>
        <w:t>绿色生产</w:t>
      </w:r>
      <w:r w:rsidR="00DB7790">
        <w:rPr>
          <w:rFonts w:ascii="仿宋" w:eastAsia="仿宋" w:hAnsi="仿宋" w:hint="eastAsia"/>
          <w:bCs/>
          <w:sz w:val="32"/>
          <w:szCs w:val="32"/>
        </w:rPr>
        <w:t>方面</w:t>
      </w:r>
      <w:r w:rsidR="00405D40">
        <w:rPr>
          <w:rFonts w:ascii="仿宋" w:eastAsia="仿宋" w:hAnsi="仿宋" w:hint="eastAsia"/>
          <w:bCs/>
          <w:sz w:val="32"/>
          <w:szCs w:val="32"/>
        </w:rPr>
        <w:t>的实践经验。</w:t>
      </w:r>
    </w:p>
    <w:p w:rsidR="00405D40" w:rsidRDefault="00405D40" w:rsidP="00405D40">
      <w:pPr>
        <w:tabs>
          <w:tab w:val="left" w:pos="3178"/>
        </w:tabs>
        <w:ind w:firstLineChars="200" w:firstLine="640"/>
        <w:jc w:val="left"/>
        <w:rPr>
          <w:rFonts w:ascii="仿宋" w:eastAsia="仿宋" w:hAnsi="仿宋"/>
          <w:bCs/>
          <w:sz w:val="32"/>
          <w:szCs w:val="32"/>
        </w:rPr>
      </w:pPr>
      <w:r w:rsidRPr="00405D40">
        <w:rPr>
          <w:rFonts w:ascii="仿宋" w:eastAsia="仿宋" w:hAnsi="仿宋" w:hint="eastAsia"/>
          <w:bCs/>
          <w:sz w:val="32"/>
          <w:szCs w:val="32"/>
        </w:rPr>
        <w:t>佛山致兴</w:t>
      </w:r>
      <w:r w:rsidR="00C63DE4">
        <w:rPr>
          <w:rFonts w:ascii="仿宋" w:eastAsia="仿宋" w:hAnsi="仿宋" w:hint="eastAsia"/>
          <w:bCs/>
          <w:sz w:val="32"/>
          <w:szCs w:val="32"/>
        </w:rPr>
        <w:t>纺织服装有限公司</w:t>
      </w:r>
      <w:r w:rsidRPr="00405D40">
        <w:rPr>
          <w:rFonts w:ascii="仿宋" w:eastAsia="仿宋" w:hAnsi="仿宋" w:hint="eastAsia"/>
          <w:bCs/>
          <w:sz w:val="32"/>
          <w:szCs w:val="32"/>
        </w:rPr>
        <w:t>伍惠师主管报告题目为《牛仔织物产品开发与环保上浆》</w:t>
      </w:r>
      <w:r w:rsidR="00647FAB">
        <w:rPr>
          <w:rFonts w:ascii="仿宋" w:eastAsia="仿宋" w:hAnsi="仿宋" w:hint="eastAsia"/>
          <w:bCs/>
          <w:sz w:val="32"/>
          <w:szCs w:val="32"/>
        </w:rPr>
        <w:t>，报告介绍了“四面弹”牛仔</w:t>
      </w:r>
      <w:r w:rsidR="00D25373">
        <w:rPr>
          <w:rFonts w:ascii="仿宋" w:eastAsia="仿宋" w:hAnsi="仿宋" w:hint="eastAsia"/>
          <w:bCs/>
          <w:sz w:val="32"/>
          <w:szCs w:val="32"/>
        </w:rPr>
        <w:t>面料</w:t>
      </w:r>
      <w:r w:rsidR="00647FAB">
        <w:rPr>
          <w:rFonts w:ascii="仿宋" w:eastAsia="仿宋" w:hAnsi="仿宋" w:hint="eastAsia"/>
          <w:bCs/>
          <w:sz w:val="32"/>
          <w:szCs w:val="32"/>
        </w:rPr>
        <w:t>的特性和生产研发</w:t>
      </w:r>
      <w:r w:rsidR="00D25373">
        <w:rPr>
          <w:rFonts w:ascii="仿宋" w:eastAsia="仿宋" w:hAnsi="仿宋" w:hint="eastAsia"/>
          <w:bCs/>
          <w:sz w:val="32"/>
          <w:szCs w:val="32"/>
        </w:rPr>
        <w:t>思路</w:t>
      </w:r>
      <w:r w:rsidR="00647FAB">
        <w:rPr>
          <w:rFonts w:ascii="仿宋" w:eastAsia="仿宋" w:hAnsi="仿宋" w:hint="eastAsia"/>
          <w:bCs/>
          <w:sz w:val="32"/>
          <w:szCs w:val="32"/>
        </w:rPr>
        <w:t>，</w:t>
      </w:r>
      <w:r w:rsidR="00A10D65">
        <w:rPr>
          <w:rFonts w:ascii="仿宋" w:eastAsia="仿宋" w:hAnsi="仿宋" w:hint="eastAsia"/>
          <w:bCs/>
          <w:sz w:val="32"/>
          <w:szCs w:val="32"/>
        </w:rPr>
        <w:t>分享了关于原料、球经质量、绳染张力、分纱质量</w:t>
      </w:r>
      <w:r w:rsidR="00D25373">
        <w:rPr>
          <w:rFonts w:ascii="仿宋" w:eastAsia="仿宋" w:hAnsi="仿宋" w:hint="eastAsia"/>
          <w:bCs/>
          <w:sz w:val="32"/>
          <w:szCs w:val="32"/>
        </w:rPr>
        <w:t>、</w:t>
      </w:r>
      <w:r w:rsidR="0097244B">
        <w:rPr>
          <w:rFonts w:ascii="仿宋" w:eastAsia="仿宋" w:hAnsi="仿宋" w:hint="eastAsia"/>
          <w:bCs/>
          <w:sz w:val="32"/>
          <w:szCs w:val="32"/>
        </w:rPr>
        <w:t>上浆</w:t>
      </w:r>
      <w:r w:rsidR="00A10D65">
        <w:rPr>
          <w:rFonts w:ascii="仿宋" w:eastAsia="仿宋" w:hAnsi="仿宋" w:hint="eastAsia"/>
          <w:bCs/>
          <w:sz w:val="32"/>
          <w:szCs w:val="32"/>
        </w:rPr>
        <w:t>等</w:t>
      </w:r>
      <w:r w:rsidR="00D25373">
        <w:rPr>
          <w:rFonts w:ascii="仿宋" w:eastAsia="仿宋" w:hAnsi="仿宋" w:hint="eastAsia"/>
          <w:bCs/>
          <w:sz w:val="32"/>
          <w:szCs w:val="32"/>
        </w:rPr>
        <w:t>工艺</w:t>
      </w:r>
      <w:r w:rsidR="00647FAB">
        <w:rPr>
          <w:rFonts w:ascii="仿宋" w:eastAsia="仿宋" w:hAnsi="仿宋" w:hint="eastAsia"/>
          <w:bCs/>
          <w:sz w:val="32"/>
          <w:szCs w:val="32"/>
        </w:rPr>
        <w:t>的控制要点和生产心得。</w:t>
      </w:r>
    </w:p>
    <w:p w:rsidR="00A10D65" w:rsidRDefault="00A10D65" w:rsidP="00A10D65">
      <w:pPr>
        <w:tabs>
          <w:tab w:val="left" w:pos="3178"/>
        </w:tabs>
        <w:ind w:firstLineChars="200" w:firstLine="640"/>
        <w:jc w:val="left"/>
        <w:rPr>
          <w:rFonts w:ascii="仿宋" w:eastAsia="仿宋" w:hAnsi="仿宋"/>
          <w:bCs/>
          <w:sz w:val="32"/>
          <w:szCs w:val="32"/>
        </w:rPr>
      </w:pPr>
      <w:r w:rsidRPr="00A10D65">
        <w:rPr>
          <w:rFonts w:ascii="仿宋" w:eastAsia="仿宋" w:hAnsi="仿宋" w:hint="eastAsia"/>
          <w:bCs/>
          <w:sz w:val="32"/>
          <w:szCs w:val="32"/>
        </w:rPr>
        <w:t>上海新齐力</w:t>
      </w:r>
      <w:r w:rsidR="00C63DE4">
        <w:rPr>
          <w:rFonts w:ascii="仿宋" w:eastAsia="仿宋" w:hAnsi="仿宋" w:hint="eastAsia"/>
          <w:bCs/>
          <w:sz w:val="32"/>
          <w:szCs w:val="32"/>
        </w:rPr>
        <w:t>助剂科技有限公司</w:t>
      </w:r>
      <w:r w:rsidRPr="00A10D65">
        <w:rPr>
          <w:rFonts w:ascii="仿宋" w:eastAsia="仿宋" w:hAnsi="仿宋" w:hint="eastAsia"/>
          <w:bCs/>
          <w:sz w:val="32"/>
          <w:szCs w:val="32"/>
        </w:rPr>
        <w:t>路彦景经理从环保浆料设计的理论依据和实现途径入手，对环保浆料进行了详细介绍，指出环保浆料目前所面临的问题以及新齐力公司对这些问题的态度和应对，并就环保浆料的发展方向进行了展望</w:t>
      </w:r>
      <w:r>
        <w:rPr>
          <w:rFonts w:ascii="仿宋" w:eastAsia="仿宋" w:hAnsi="仿宋" w:hint="eastAsia"/>
          <w:bCs/>
          <w:sz w:val="32"/>
          <w:szCs w:val="32"/>
        </w:rPr>
        <w:t>。</w:t>
      </w:r>
    </w:p>
    <w:p w:rsidR="00A10D65" w:rsidRDefault="00A10D65" w:rsidP="00A10D65">
      <w:pPr>
        <w:tabs>
          <w:tab w:val="left" w:pos="3178"/>
        </w:tabs>
        <w:ind w:firstLineChars="200" w:firstLine="640"/>
        <w:jc w:val="left"/>
        <w:rPr>
          <w:rFonts w:ascii="仿宋" w:eastAsia="仿宋" w:hAnsi="仿宋"/>
          <w:bCs/>
          <w:sz w:val="32"/>
          <w:szCs w:val="32"/>
        </w:rPr>
      </w:pPr>
      <w:r w:rsidRPr="00A10D65">
        <w:rPr>
          <w:rFonts w:ascii="仿宋" w:eastAsia="仿宋" w:hAnsi="仿宋" w:hint="eastAsia"/>
          <w:bCs/>
          <w:sz w:val="32"/>
          <w:szCs w:val="32"/>
        </w:rPr>
        <w:t>石家庄常山纺织</w:t>
      </w:r>
      <w:r w:rsidR="00C63DE4">
        <w:rPr>
          <w:rFonts w:ascii="仿宋" w:eastAsia="仿宋" w:hAnsi="仿宋" w:hint="eastAsia"/>
          <w:bCs/>
          <w:sz w:val="32"/>
          <w:szCs w:val="32"/>
        </w:rPr>
        <w:t>股份有限公司</w:t>
      </w:r>
      <w:r w:rsidRPr="00A10D65">
        <w:rPr>
          <w:rFonts w:ascii="仿宋" w:eastAsia="仿宋" w:hAnsi="仿宋" w:hint="eastAsia"/>
          <w:bCs/>
          <w:sz w:val="32"/>
          <w:szCs w:val="32"/>
        </w:rPr>
        <w:t>崔秀艳部长以《绿色环保家纺新产品开发探讨》为题，分析了绿色环保面料的重要性和优势，向参会代表介绍了常山纺织无PVA上浆的实验过程，并分享了实验过程中总结出的技术要点与经验。</w:t>
      </w:r>
    </w:p>
    <w:p w:rsidR="00A10D65" w:rsidRDefault="00A10D65" w:rsidP="004C7B07">
      <w:pPr>
        <w:tabs>
          <w:tab w:val="left" w:pos="3178"/>
        </w:tabs>
        <w:ind w:firstLineChars="200" w:firstLine="640"/>
        <w:rPr>
          <w:rFonts w:ascii="仿宋" w:eastAsia="仿宋" w:hAnsi="仿宋"/>
          <w:bCs/>
          <w:sz w:val="32"/>
          <w:szCs w:val="32"/>
        </w:rPr>
      </w:pPr>
      <w:r>
        <w:rPr>
          <w:rFonts w:ascii="仿宋" w:eastAsia="仿宋" w:hAnsi="仿宋" w:hint="eastAsia"/>
          <w:bCs/>
          <w:sz w:val="32"/>
          <w:szCs w:val="32"/>
        </w:rPr>
        <w:t>主题发言后，会议安排了主题为“降本增效 绿色织造”</w:t>
      </w:r>
      <w:r w:rsidR="0065655F">
        <w:rPr>
          <w:rFonts w:ascii="仿宋" w:eastAsia="仿宋" w:hAnsi="仿宋" w:hint="eastAsia"/>
          <w:bCs/>
          <w:sz w:val="32"/>
          <w:szCs w:val="32"/>
        </w:rPr>
        <w:t>的互动论坛。</w:t>
      </w:r>
      <w:r w:rsidR="0065655F" w:rsidRPr="0065655F">
        <w:rPr>
          <w:rFonts w:ascii="仿宋" w:eastAsia="仿宋" w:hAnsi="仿宋" w:hint="eastAsia"/>
          <w:bCs/>
          <w:sz w:val="32"/>
          <w:szCs w:val="32"/>
        </w:rPr>
        <w:t>江南大学祝志峰</w:t>
      </w:r>
      <w:r w:rsidR="0065655F">
        <w:rPr>
          <w:rFonts w:ascii="仿宋" w:eastAsia="仿宋" w:hAnsi="仿宋" w:hint="eastAsia"/>
          <w:bCs/>
          <w:sz w:val="32"/>
          <w:szCs w:val="32"/>
        </w:rPr>
        <w:t>教授主持了本次论坛，</w:t>
      </w:r>
      <w:r w:rsidR="00C63DE4">
        <w:rPr>
          <w:rFonts w:ascii="仿宋" w:eastAsia="仿宋" w:hAnsi="仿宋" w:hint="eastAsia"/>
          <w:bCs/>
          <w:sz w:val="32"/>
          <w:szCs w:val="32"/>
        </w:rPr>
        <w:t>各报告人</w:t>
      </w:r>
      <w:r w:rsidR="0065655F">
        <w:rPr>
          <w:rFonts w:ascii="仿宋" w:eastAsia="仿宋" w:hAnsi="仿宋" w:hint="eastAsia"/>
          <w:bCs/>
          <w:sz w:val="32"/>
          <w:szCs w:val="32"/>
        </w:rPr>
        <w:t>作为论坛嘉宾</w:t>
      </w:r>
      <w:r w:rsidR="00C63DE4">
        <w:rPr>
          <w:rFonts w:ascii="仿宋" w:eastAsia="仿宋" w:hAnsi="仿宋" w:hint="eastAsia"/>
          <w:bCs/>
          <w:sz w:val="32"/>
          <w:szCs w:val="32"/>
        </w:rPr>
        <w:t>进行交流答疑，</w:t>
      </w:r>
      <w:r w:rsidR="004C7B07" w:rsidRPr="004C7B07">
        <w:rPr>
          <w:rFonts w:ascii="仿宋" w:eastAsia="仿宋" w:hAnsi="仿宋" w:hint="eastAsia"/>
          <w:bCs/>
          <w:sz w:val="32"/>
          <w:szCs w:val="32"/>
        </w:rPr>
        <w:t>分别</w:t>
      </w:r>
      <w:r w:rsidR="00D25373">
        <w:rPr>
          <w:rFonts w:ascii="仿宋" w:eastAsia="仿宋" w:hAnsi="仿宋" w:hint="eastAsia"/>
          <w:bCs/>
          <w:sz w:val="32"/>
          <w:szCs w:val="32"/>
        </w:rPr>
        <w:t>就</w:t>
      </w:r>
      <w:r w:rsidR="004C7B07" w:rsidRPr="004C7B07">
        <w:rPr>
          <w:rFonts w:ascii="仿宋" w:eastAsia="仿宋" w:hAnsi="仿宋" w:hint="eastAsia"/>
          <w:bCs/>
          <w:sz w:val="32"/>
          <w:szCs w:val="32"/>
        </w:rPr>
        <w:t>技术</w:t>
      </w:r>
      <w:r w:rsidR="00D25373">
        <w:rPr>
          <w:rFonts w:ascii="仿宋" w:eastAsia="仿宋" w:hAnsi="仿宋" w:hint="eastAsia"/>
          <w:bCs/>
          <w:sz w:val="32"/>
          <w:szCs w:val="32"/>
        </w:rPr>
        <w:t>及</w:t>
      </w:r>
      <w:r w:rsidR="004C7B07" w:rsidRPr="004C7B07">
        <w:rPr>
          <w:rFonts w:ascii="仿宋" w:eastAsia="仿宋" w:hAnsi="仿宋" w:hint="eastAsia"/>
          <w:bCs/>
          <w:sz w:val="32"/>
          <w:szCs w:val="32"/>
        </w:rPr>
        <w:t>产品创新、无</w:t>
      </w:r>
      <w:r w:rsidR="004C7B07" w:rsidRPr="004C7B07">
        <w:rPr>
          <w:rFonts w:ascii="仿宋" w:eastAsia="仿宋" w:hAnsi="仿宋" w:hint="eastAsia"/>
          <w:bCs/>
          <w:sz w:val="32"/>
          <w:szCs w:val="32"/>
        </w:rPr>
        <w:lastRenderedPageBreak/>
        <w:t>PVA面料生产、浆纱自动化、四面弹牛仔面料生产、环保浆料设计</w:t>
      </w:r>
      <w:r w:rsidR="00D25373">
        <w:rPr>
          <w:rFonts w:ascii="仿宋" w:eastAsia="仿宋" w:hAnsi="仿宋" w:hint="eastAsia"/>
          <w:bCs/>
          <w:sz w:val="32"/>
          <w:szCs w:val="32"/>
        </w:rPr>
        <w:t>等</w:t>
      </w:r>
      <w:r w:rsidR="004C7B07" w:rsidRPr="004C7B07">
        <w:rPr>
          <w:rFonts w:ascii="仿宋" w:eastAsia="仿宋" w:hAnsi="仿宋" w:hint="eastAsia"/>
          <w:bCs/>
          <w:sz w:val="32"/>
          <w:szCs w:val="32"/>
        </w:rPr>
        <w:t>几个方面的相关问题与参会代表进行了深入的交流。</w:t>
      </w:r>
    </w:p>
    <w:p w:rsidR="004C7B07" w:rsidRDefault="00F94EEA" w:rsidP="00F94EEA">
      <w:pPr>
        <w:tabs>
          <w:tab w:val="left" w:pos="3178"/>
        </w:tabs>
        <w:ind w:firstLineChars="200" w:firstLine="640"/>
        <w:rPr>
          <w:rFonts w:ascii="仿宋" w:eastAsia="仿宋" w:hAnsi="仿宋"/>
          <w:bCs/>
          <w:sz w:val="32"/>
          <w:szCs w:val="32"/>
        </w:rPr>
      </w:pPr>
      <w:r w:rsidRPr="00F94EEA">
        <w:rPr>
          <w:rFonts w:ascii="仿宋" w:eastAsia="仿宋" w:hAnsi="仿宋" w:hint="eastAsia"/>
          <w:bCs/>
          <w:sz w:val="32"/>
          <w:szCs w:val="32"/>
        </w:rPr>
        <w:t>年会期间还对“全国浆料和浆纱技术2017年会论文征集活动”评选出的优秀论文进行了颁奖，并参观了由万国江任董事长的深交所创业板上市企业江门市科恒实业股份有限公司，代表们对科恒股份在产品研发、技术进步方面的创新赞不绝口</w:t>
      </w:r>
      <w:r w:rsidR="00C63DE4">
        <w:rPr>
          <w:rFonts w:ascii="仿宋" w:eastAsia="仿宋" w:hAnsi="仿宋" w:hint="eastAsia"/>
          <w:bCs/>
          <w:sz w:val="32"/>
          <w:szCs w:val="32"/>
        </w:rPr>
        <w:t>。</w:t>
      </w:r>
    </w:p>
    <w:p w:rsidR="004C7B07" w:rsidRDefault="004C7B07" w:rsidP="004C7B07">
      <w:pPr>
        <w:tabs>
          <w:tab w:val="left" w:pos="3178"/>
        </w:tabs>
        <w:ind w:firstLineChars="200" w:firstLine="640"/>
        <w:rPr>
          <w:rFonts w:ascii="仿宋" w:eastAsia="仿宋" w:hAnsi="仿宋" w:cs="仿宋"/>
          <w:bCs/>
          <w:sz w:val="32"/>
          <w:szCs w:val="32"/>
        </w:rPr>
      </w:pPr>
      <w:r w:rsidRPr="004C7B07">
        <w:rPr>
          <w:rFonts w:ascii="仿宋" w:eastAsia="仿宋" w:hAnsi="仿宋" w:hint="eastAsia"/>
          <w:bCs/>
          <w:sz w:val="32"/>
          <w:szCs w:val="32"/>
        </w:rPr>
        <w:t>本次的会议还得到了苏州黑蚂蚁物资有限公司、天华企业发展（苏州）有限公司、上海立明助剂有限公司、恒天重工</w:t>
      </w:r>
      <w:r w:rsidRPr="004C7B07">
        <w:rPr>
          <w:rFonts w:ascii="宋体" w:eastAsia="宋体" w:hAnsi="宋体" w:cs="宋体" w:hint="eastAsia"/>
          <w:bCs/>
          <w:sz w:val="32"/>
          <w:szCs w:val="32"/>
        </w:rPr>
        <w:t>•</w:t>
      </w:r>
      <w:r w:rsidRPr="004C7B07">
        <w:rPr>
          <w:rFonts w:ascii="仿宋" w:eastAsia="仿宋" w:hAnsi="仿宋" w:cs="仿宋" w:hint="eastAsia"/>
          <w:bCs/>
          <w:sz w:val="32"/>
          <w:szCs w:val="32"/>
        </w:rPr>
        <w:t>郑州纺织工程技术有限公司、上海西达实业有限公司、广东汇美淀粉科技有限公司、山东邹平天美纺织助剂有限公司、宜兴军达浆料科技有限公司支持，在此一并表示感谢！</w:t>
      </w:r>
    </w:p>
    <w:p w:rsidR="00C63DE4" w:rsidRDefault="00C63DE4" w:rsidP="004C7B07">
      <w:pPr>
        <w:tabs>
          <w:tab w:val="left" w:pos="3178"/>
        </w:tabs>
        <w:ind w:firstLineChars="200" w:firstLine="640"/>
        <w:rPr>
          <w:rFonts w:ascii="仿宋" w:eastAsia="仿宋" w:hAnsi="仿宋" w:cs="仿宋"/>
          <w:bCs/>
          <w:sz w:val="32"/>
          <w:szCs w:val="32"/>
        </w:rPr>
      </w:pPr>
      <w:r>
        <w:rPr>
          <w:rFonts w:ascii="仿宋" w:eastAsia="仿宋" w:hAnsi="仿宋" w:cs="仿宋" w:hint="eastAsia"/>
          <w:bCs/>
          <w:sz w:val="32"/>
          <w:szCs w:val="32"/>
        </w:rPr>
        <w:t>会议取得预期效果，圆满成功。</w:t>
      </w:r>
    </w:p>
    <w:p w:rsidR="00AF43CC" w:rsidRDefault="00AF43CC" w:rsidP="004C7B07">
      <w:pPr>
        <w:tabs>
          <w:tab w:val="left" w:pos="3178"/>
        </w:tabs>
        <w:ind w:firstLineChars="200" w:firstLine="640"/>
        <w:rPr>
          <w:rFonts w:ascii="仿宋" w:eastAsia="仿宋" w:hAnsi="仿宋" w:cs="仿宋"/>
          <w:bCs/>
          <w:sz w:val="32"/>
          <w:szCs w:val="32"/>
        </w:rPr>
      </w:pPr>
    </w:p>
    <w:p w:rsidR="00AF43CC" w:rsidRDefault="00AF43CC" w:rsidP="004C7B07">
      <w:pPr>
        <w:tabs>
          <w:tab w:val="left" w:pos="3178"/>
        </w:tabs>
        <w:ind w:firstLineChars="200" w:firstLine="640"/>
        <w:rPr>
          <w:rFonts w:ascii="仿宋" w:eastAsia="仿宋" w:hAnsi="仿宋" w:cs="仿宋"/>
          <w:bCs/>
          <w:sz w:val="32"/>
          <w:szCs w:val="32"/>
        </w:rPr>
      </w:pPr>
      <w:r>
        <w:rPr>
          <w:rFonts w:ascii="仿宋" w:eastAsia="仿宋" w:hAnsi="仿宋" w:cs="仿宋" w:hint="eastAsia"/>
          <w:bCs/>
          <w:sz w:val="32"/>
          <w:szCs w:val="32"/>
        </w:rPr>
        <w:t>附件：</w:t>
      </w:r>
      <w:r w:rsidR="00C718E5">
        <w:rPr>
          <w:rFonts w:ascii="仿宋" w:eastAsia="仿宋" w:hAnsi="仿宋" w:cs="仿宋" w:hint="eastAsia"/>
          <w:bCs/>
          <w:sz w:val="32"/>
          <w:szCs w:val="32"/>
        </w:rPr>
        <w:t>2017年度浆料年会优秀论文获奖名单</w:t>
      </w:r>
    </w:p>
    <w:p w:rsidR="00C718E5" w:rsidRDefault="00C718E5">
      <w:pPr>
        <w:widowControl/>
        <w:jc w:val="left"/>
        <w:rPr>
          <w:rFonts w:ascii="仿宋" w:eastAsia="仿宋" w:hAnsi="仿宋" w:cs="仿宋"/>
          <w:bCs/>
          <w:sz w:val="32"/>
          <w:szCs w:val="32"/>
        </w:rPr>
      </w:pPr>
      <w:r>
        <w:rPr>
          <w:rFonts w:ascii="仿宋" w:eastAsia="仿宋" w:hAnsi="仿宋" w:cs="仿宋"/>
          <w:bCs/>
          <w:sz w:val="32"/>
          <w:szCs w:val="32"/>
        </w:rPr>
        <w:br w:type="page"/>
      </w:r>
    </w:p>
    <w:p w:rsidR="00C718E5" w:rsidRDefault="00C718E5" w:rsidP="00C718E5">
      <w:pPr>
        <w:tabs>
          <w:tab w:val="left" w:pos="3178"/>
        </w:tabs>
        <w:jc w:val="left"/>
        <w:rPr>
          <w:rFonts w:ascii="仿宋" w:eastAsia="仿宋" w:hAnsi="仿宋"/>
          <w:bCs/>
          <w:sz w:val="32"/>
          <w:szCs w:val="32"/>
        </w:rPr>
      </w:pPr>
      <w:r>
        <w:rPr>
          <w:rFonts w:ascii="仿宋" w:eastAsia="仿宋" w:hAnsi="仿宋" w:hint="eastAsia"/>
          <w:bCs/>
          <w:sz w:val="32"/>
          <w:szCs w:val="32"/>
        </w:rPr>
        <w:lastRenderedPageBreak/>
        <w:t>附件：</w:t>
      </w:r>
    </w:p>
    <w:p w:rsidR="00C718E5" w:rsidRPr="00C718E5" w:rsidRDefault="00C718E5" w:rsidP="00C718E5">
      <w:pPr>
        <w:tabs>
          <w:tab w:val="left" w:pos="3178"/>
        </w:tabs>
        <w:jc w:val="center"/>
        <w:rPr>
          <w:rFonts w:ascii="仿宋" w:eastAsia="仿宋" w:hAnsi="仿宋" w:cs="仿宋"/>
          <w:b/>
          <w:bCs/>
          <w:sz w:val="32"/>
          <w:szCs w:val="32"/>
        </w:rPr>
      </w:pPr>
      <w:r w:rsidRPr="00C718E5">
        <w:rPr>
          <w:rFonts w:ascii="仿宋" w:eastAsia="仿宋" w:hAnsi="仿宋" w:hint="eastAsia"/>
          <w:b/>
          <w:bCs/>
          <w:sz w:val="32"/>
          <w:szCs w:val="32"/>
        </w:rPr>
        <w:t>2017</w:t>
      </w:r>
      <w:r w:rsidRPr="00C718E5">
        <w:rPr>
          <w:rFonts w:ascii="仿宋" w:eastAsia="仿宋" w:hAnsi="仿宋" w:cs="仿宋" w:hint="eastAsia"/>
          <w:b/>
          <w:bCs/>
          <w:sz w:val="32"/>
          <w:szCs w:val="32"/>
        </w:rPr>
        <w:t>年度浆料年会优秀论文获奖名单</w:t>
      </w:r>
    </w:p>
    <w:p w:rsidR="00C718E5" w:rsidRPr="00C718E5" w:rsidRDefault="00C718E5" w:rsidP="00C718E5">
      <w:pPr>
        <w:tabs>
          <w:tab w:val="left" w:pos="3178"/>
        </w:tabs>
        <w:jc w:val="center"/>
        <w:rPr>
          <w:rFonts w:ascii="仿宋" w:eastAsia="仿宋" w:hAnsi="仿宋"/>
          <w:b/>
          <w:bCs/>
          <w:szCs w:val="21"/>
        </w:rPr>
      </w:pPr>
      <w:r w:rsidRPr="00C718E5">
        <w:rPr>
          <w:rFonts w:ascii="仿宋" w:eastAsia="仿宋" w:hAnsi="仿宋" w:hint="eastAsia"/>
          <w:bCs/>
          <w:szCs w:val="21"/>
        </w:rPr>
        <w:t>（按</w:t>
      </w:r>
      <w:r w:rsidR="00FF6A60">
        <w:rPr>
          <w:rFonts w:ascii="仿宋" w:eastAsia="仿宋" w:hAnsi="仿宋" w:hint="eastAsia"/>
          <w:bCs/>
          <w:szCs w:val="21"/>
        </w:rPr>
        <w:t>文章</w:t>
      </w:r>
      <w:r w:rsidRPr="00C718E5">
        <w:rPr>
          <w:rFonts w:ascii="仿宋" w:eastAsia="仿宋" w:hAnsi="仿宋" w:hint="eastAsia"/>
          <w:bCs/>
          <w:szCs w:val="21"/>
        </w:rPr>
        <w:t>名称拼音排列，排名不分先后）</w:t>
      </w:r>
    </w:p>
    <w:tbl>
      <w:tblPr>
        <w:tblStyle w:val="ab"/>
        <w:tblW w:w="9498" w:type="dxa"/>
        <w:tblInd w:w="-459" w:type="dxa"/>
        <w:tblLook w:val="04A0" w:firstRow="1" w:lastRow="0" w:firstColumn="1" w:lastColumn="0" w:noHBand="0" w:noVBand="1"/>
      </w:tblPr>
      <w:tblGrid>
        <w:gridCol w:w="1134"/>
        <w:gridCol w:w="5529"/>
        <w:gridCol w:w="2835"/>
      </w:tblGrid>
      <w:tr w:rsidR="00C718E5" w:rsidTr="007C2631">
        <w:tc>
          <w:tcPr>
            <w:tcW w:w="1134" w:type="dxa"/>
          </w:tcPr>
          <w:p w:rsidR="00C718E5" w:rsidRPr="00C718E5" w:rsidRDefault="00C718E5" w:rsidP="00C718E5">
            <w:pPr>
              <w:tabs>
                <w:tab w:val="left" w:pos="3178"/>
              </w:tabs>
              <w:jc w:val="center"/>
              <w:rPr>
                <w:rFonts w:ascii="仿宋" w:eastAsia="仿宋" w:hAnsi="仿宋"/>
                <w:bCs/>
                <w:sz w:val="30"/>
                <w:szCs w:val="30"/>
              </w:rPr>
            </w:pPr>
            <w:r w:rsidRPr="00C718E5">
              <w:rPr>
                <w:rFonts w:ascii="仿宋" w:eastAsia="仿宋" w:hAnsi="仿宋" w:hint="eastAsia"/>
                <w:bCs/>
                <w:sz w:val="30"/>
                <w:szCs w:val="30"/>
              </w:rPr>
              <w:t>序号</w:t>
            </w:r>
          </w:p>
        </w:tc>
        <w:tc>
          <w:tcPr>
            <w:tcW w:w="5529" w:type="dxa"/>
          </w:tcPr>
          <w:p w:rsidR="00C718E5" w:rsidRDefault="00C718E5" w:rsidP="00C718E5">
            <w:pPr>
              <w:tabs>
                <w:tab w:val="left" w:pos="3178"/>
              </w:tabs>
              <w:jc w:val="center"/>
              <w:rPr>
                <w:rFonts w:ascii="仿宋" w:eastAsia="仿宋" w:hAnsi="仿宋"/>
                <w:bCs/>
                <w:sz w:val="32"/>
                <w:szCs w:val="32"/>
              </w:rPr>
            </w:pPr>
            <w:r>
              <w:rPr>
                <w:rFonts w:ascii="仿宋" w:eastAsia="仿宋" w:hAnsi="仿宋" w:hint="eastAsia"/>
                <w:bCs/>
                <w:sz w:val="32"/>
                <w:szCs w:val="32"/>
              </w:rPr>
              <w:t>论文名称</w:t>
            </w:r>
          </w:p>
        </w:tc>
        <w:tc>
          <w:tcPr>
            <w:tcW w:w="2835" w:type="dxa"/>
          </w:tcPr>
          <w:p w:rsidR="00C718E5" w:rsidRDefault="00C718E5" w:rsidP="00C718E5">
            <w:pPr>
              <w:tabs>
                <w:tab w:val="left" w:pos="3178"/>
              </w:tabs>
              <w:jc w:val="center"/>
              <w:rPr>
                <w:rFonts w:ascii="仿宋" w:eastAsia="仿宋" w:hAnsi="仿宋"/>
                <w:bCs/>
                <w:sz w:val="32"/>
                <w:szCs w:val="32"/>
              </w:rPr>
            </w:pPr>
            <w:r>
              <w:rPr>
                <w:rFonts w:ascii="仿宋" w:eastAsia="仿宋" w:hAnsi="仿宋" w:hint="eastAsia"/>
                <w:bCs/>
                <w:sz w:val="32"/>
                <w:szCs w:val="32"/>
              </w:rPr>
              <w:t>论文作者</w:t>
            </w:r>
          </w:p>
        </w:tc>
      </w:tr>
      <w:tr w:rsidR="00C718E5" w:rsidTr="007C2631">
        <w:tc>
          <w:tcPr>
            <w:tcW w:w="1134" w:type="dxa"/>
          </w:tcPr>
          <w:p w:rsidR="00C718E5" w:rsidRDefault="00C718E5" w:rsidP="00C718E5">
            <w:pPr>
              <w:tabs>
                <w:tab w:val="left" w:pos="3178"/>
              </w:tabs>
              <w:jc w:val="center"/>
              <w:rPr>
                <w:rFonts w:ascii="仿宋" w:eastAsia="仿宋" w:hAnsi="仿宋"/>
                <w:bCs/>
                <w:sz w:val="32"/>
                <w:szCs w:val="32"/>
              </w:rPr>
            </w:pPr>
            <w:r>
              <w:rPr>
                <w:rFonts w:ascii="仿宋" w:eastAsia="仿宋" w:hAnsi="仿宋" w:hint="eastAsia"/>
                <w:bCs/>
                <w:sz w:val="32"/>
                <w:szCs w:val="32"/>
              </w:rPr>
              <w:t>1</w:t>
            </w:r>
          </w:p>
        </w:tc>
        <w:tc>
          <w:tcPr>
            <w:tcW w:w="5529" w:type="dxa"/>
          </w:tcPr>
          <w:p w:rsidR="00C718E5" w:rsidRPr="0011510E" w:rsidRDefault="0011510E" w:rsidP="0011510E">
            <w:pPr>
              <w:tabs>
                <w:tab w:val="left" w:pos="3178"/>
              </w:tabs>
              <w:jc w:val="left"/>
              <w:rPr>
                <w:rFonts w:ascii="仿宋" w:eastAsia="仿宋" w:hAnsi="仿宋"/>
                <w:bCs/>
                <w:sz w:val="24"/>
                <w:szCs w:val="24"/>
              </w:rPr>
            </w:pPr>
            <w:r w:rsidRPr="0011510E">
              <w:rPr>
                <w:rFonts w:ascii="仿宋" w:eastAsia="仿宋" w:hAnsi="仿宋" w:hint="eastAsia"/>
                <w:bCs/>
                <w:sz w:val="24"/>
                <w:szCs w:val="24"/>
              </w:rPr>
              <w:t>“两高一低一无”全淀粉新型浆纱工艺研究</w:t>
            </w:r>
          </w:p>
        </w:tc>
        <w:tc>
          <w:tcPr>
            <w:tcW w:w="2835" w:type="dxa"/>
          </w:tcPr>
          <w:p w:rsidR="00C718E5" w:rsidRPr="0011510E" w:rsidRDefault="0011510E" w:rsidP="00C718E5">
            <w:pPr>
              <w:tabs>
                <w:tab w:val="left" w:pos="3178"/>
              </w:tabs>
              <w:jc w:val="center"/>
              <w:rPr>
                <w:rFonts w:ascii="仿宋" w:eastAsia="仿宋" w:hAnsi="仿宋"/>
                <w:bCs/>
                <w:sz w:val="24"/>
                <w:szCs w:val="24"/>
              </w:rPr>
            </w:pPr>
            <w:r w:rsidRPr="0011510E">
              <w:rPr>
                <w:rFonts w:ascii="仿宋" w:eastAsia="仿宋" w:hAnsi="仿宋" w:hint="eastAsia"/>
                <w:bCs/>
                <w:sz w:val="24"/>
                <w:szCs w:val="24"/>
              </w:rPr>
              <w:t>蒋湘粤 胡玉华 李毓陵 胡小飞 王芳芳</w:t>
            </w:r>
          </w:p>
        </w:tc>
      </w:tr>
      <w:tr w:rsidR="00C718E5" w:rsidTr="007C2631">
        <w:tc>
          <w:tcPr>
            <w:tcW w:w="1134" w:type="dxa"/>
          </w:tcPr>
          <w:p w:rsidR="00C718E5" w:rsidRDefault="00C718E5" w:rsidP="00C718E5">
            <w:pPr>
              <w:tabs>
                <w:tab w:val="left" w:pos="3178"/>
              </w:tabs>
              <w:jc w:val="center"/>
              <w:rPr>
                <w:rFonts w:ascii="仿宋" w:eastAsia="仿宋" w:hAnsi="仿宋"/>
                <w:bCs/>
                <w:sz w:val="32"/>
                <w:szCs w:val="32"/>
              </w:rPr>
            </w:pPr>
            <w:r>
              <w:rPr>
                <w:rFonts w:ascii="仿宋" w:eastAsia="仿宋" w:hAnsi="仿宋" w:hint="eastAsia"/>
                <w:bCs/>
                <w:sz w:val="32"/>
                <w:szCs w:val="32"/>
              </w:rPr>
              <w:t>2</w:t>
            </w:r>
          </w:p>
        </w:tc>
        <w:tc>
          <w:tcPr>
            <w:tcW w:w="5529" w:type="dxa"/>
          </w:tcPr>
          <w:p w:rsidR="00C718E5" w:rsidRPr="0011510E" w:rsidRDefault="0011510E" w:rsidP="0011510E">
            <w:pPr>
              <w:tabs>
                <w:tab w:val="left" w:pos="3178"/>
              </w:tabs>
              <w:jc w:val="left"/>
              <w:rPr>
                <w:rFonts w:ascii="仿宋" w:eastAsia="仿宋" w:hAnsi="仿宋"/>
                <w:bCs/>
                <w:sz w:val="24"/>
                <w:szCs w:val="24"/>
              </w:rPr>
            </w:pPr>
            <w:r w:rsidRPr="0011510E">
              <w:rPr>
                <w:rFonts w:ascii="仿宋" w:eastAsia="仿宋" w:hAnsi="仿宋" w:hint="eastAsia"/>
                <w:bCs/>
                <w:sz w:val="24"/>
                <w:szCs w:val="24"/>
              </w:rPr>
              <w:t>预压浆辊采用线性加压有助于纱线上浆性能优化</w:t>
            </w:r>
          </w:p>
        </w:tc>
        <w:tc>
          <w:tcPr>
            <w:tcW w:w="2835" w:type="dxa"/>
          </w:tcPr>
          <w:p w:rsidR="00C718E5" w:rsidRPr="0011510E" w:rsidRDefault="0011510E" w:rsidP="00C718E5">
            <w:pPr>
              <w:tabs>
                <w:tab w:val="left" w:pos="3178"/>
              </w:tabs>
              <w:jc w:val="center"/>
              <w:rPr>
                <w:rFonts w:ascii="仿宋" w:eastAsia="仿宋" w:hAnsi="仿宋"/>
                <w:bCs/>
                <w:sz w:val="24"/>
                <w:szCs w:val="24"/>
              </w:rPr>
            </w:pPr>
            <w:r w:rsidRPr="0011510E">
              <w:rPr>
                <w:rFonts w:ascii="仿宋" w:eastAsia="仿宋" w:hAnsi="仿宋" w:hint="eastAsia"/>
                <w:bCs/>
                <w:sz w:val="24"/>
                <w:szCs w:val="24"/>
              </w:rPr>
              <w:t>吴长</w:t>
            </w:r>
            <w:r w:rsidR="002D38A3">
              <w:rPr>
                <w:rFonts w:ascii="仿宋" w:eastAsia="仿宋" w:hAnsi="仿宋" w:hint="eastAsia"/>
                <w:bCs/>
                <w:sz w:val="24"/>
                <w:szCs w:val="24"/>
              </w:rPr>
              <w:t>宏</w:t>
            </w:r>
          </w:p>
        </w:tc>
      </w:tr>
      <w:tr w:rsidR="00C718E5" w:rsidTr="007C2631">
        <w:tc>
          <w:tcPr>
            <w:tcW w:w="1134" w:type="dxa"/>
          </w:tcPr>
          <w:p w:rsidR="00C718E5" w:rsidRDefault="00C718E5" w:rsidP="00C718E5">
            <w:pPr>
              <w:tabs>
                <w:tab w:val="left" w:pos="3178"/>
              </w:tabs>
              <w:jc w:val="center"/>
              <w:rPr>
                <w:rFonts w:ascii="仿宋" w:eastAsia="仿宋" w:hAnsi="仿宋"/>
                <w:bCs/>
                <w:sz w:val="32"/>
                <w:szCs w:val="32"/>
              </w:rPr>
            </w:pPr>
            <w:r>
              <w:rPr>
                <w:rFonts w:ascii="仿宋" w:eastAsia="仿宋" w:hAnsi="仿宋" w:hint="eastAsia"/>
                <w:bCs/>
                <w:sz w:val="32"/>
                <w:szCs w:val="32"/>
              </w:rPr>
              <w:t>3</w:t>
            </w:r>
          </w:p>
        </w:tc>
        <w:tc>
          <w:tcPr>
            <w:tcW w:w="5529" w:type="dxa"/>
          </w:tcPr>
          <w:p w:rsidR="00C718E5" w:rsidRPr="0011510E" w:rsidRDefault="0011510E" w:rsidP="0011510E">
            <w:pPr>
              <w:tabs>
                <w:tab w:val="left" w:pos="3178"/>
              </w:tabs>
              <w:jc w:val="left"/>
              <w:rPr>
                <w:rFonts w:ascii="仿宋" w:eastAsia="仿宋" w:hAnsi="仿宋"/>
                <w:bCs/>
                <w:sz w:val="24"/>
                <w:szCs w:val="24"/>
              </w:rPr>
            </w:pPr>
            <w:r w:rsidRPr="0011510E">
              <w:rPr>
                <w:rFonts w:ascii="仿宋" w:eastAsia="仿宋" w:hAnsi="仿宋" w:hint="eastAsia"/>
                <w:bCs/>
                <w:sz w:val="24"/>
                <w:szCs w:val="24"/>
              </w:rPr>
              <w:t>一种改性再生纤维素纤维秋冬绒类床品面料的开发</w:t>
            </w:r>
          </w:p>
        </w:tc>
        <w:tc>
          <w:tcPr>
            <w:tcW w:w="2835" w:type="dxa"/>
          </w:tcPr>
          <w:p w:rsidR="00C718E5" w:rsidRPr="0011510E" w:rsidRDefault="0011510E" w:rsidP="00C718E5">
            <w:pPr>
              <w:tabs>
                <w:tab w:val="left" w:pos="3178"/>
              </w:tabs>
              <w:jc w:val="center"/>
              <w:rPr>
                <w:rFonts w:ascii="仿宋" w:eastAsia="仿宋" w:hAnsi="仿宋"/>
                <w:bCs/>
                <w:sz w:val="24"/>
                <w:szCs w:val="24"/>
              </w:rPr>
            </w:pPr>
            <w:r w:rsidRPr="0011510E">
              <w:rPr>
                <w:rFonts w:ascii="仿宋" w:eastAsia="仿宋" w:hAnsi="仿宋" w:hint="eastAsia"/>
                <w:bCs/>
                <w:sz w:val="24"/>
                <w:szCs w:val="24"/>
              </w:rPr>
              <w:t>胡青青 陈红霞 孟红彩</w:t>
            </w:r>
          </w:p>
        </w:tc>
      </w:tr>
    </w:tbl>
    <w:p w:rsidR="00C718E5" w:rsidRPr="00C718E5" w:rsidRDefault="00C718E5" w:rsidP="00C718E5">
      <w:pPr>
        <w:tabs>
          <w:tab w:val="left" w:pos="3178"/>
        </w:tabs>
        <w:ind w:firstLineChars="200" w:firstLine="640"/>
        <w:jc w:val="center"/>
        <w:rPr>
          <w:rFonts w:ascii="仿宋" w:eastAsia="仿宋" w:hAnsi="仿宋"/>
          <w:bCs/>
          <w:sz w:val="32"/>
          <w:szCs w:val="32"/>
        </w:rPr>
      </w:pPr>
      <w:bookmarkStart w:id="0" w:name="_GoBack"/>
      <w:bookmarkEnd w:id="0"/>
    </w:p>
    <w:sectPr w:rsidR="00C718E5" w:rsidRPr="00C718E5" w:rsidSect="009474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C0" w:rsidRDefault="003D1CC0" w:rsidP="00D00FAB">
      <w:r>
        <w:separator/>
      </w:r>
    </w:p>
  </w:endnote>
  <w:endnote w:type="continuationSeparator" w:id="0">
    <w:p w:rsidR="003D1CC0" w:rsidRDefault="003D1CC0" w:rsidP="00D0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C0" w:rsidRDefault="003D1CC0" w:rsidP="00D00FAB">
      <w:r>
        <w:separator/>
      </w:r>
    </w:p>
  </w:footnote>
  <w:footnote w:type="continuationSeparator" w:id="0">
    <w:p w:rsidR="003D1CC0" w:rsidRDefault="003D1CC0" w:rsidP="00D00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FAB"/>
    <w:rsid w:val="0011510E"/>
    <w:rsid w:val="00130238"/>
    <w:rsid w:val="001A1610"/>
    <w:rsid w:val="002175B0"/>
    <w:rsid w:val="002B0D9D"/>
    <w:rsid w:val="002C3BF4"/>
    <w:rsid w:val="002D38A3"/>
    <w:rsid w:val="002E1ABE"/>
    <w:rsid w:val="00314DA2"/>
    <w:rsid w:val="003422F8"/>
    <w:rsid w:val="003538DA"/>
    <w:rsid w:val="00371457"/>
    <w:rsid w:val="00386493"/>
    <w:rsid w:val="003D1CC0"/>
    <w:rsid w:val="00405D40"/>
    <w:rsid w:val="004068D2"/>
    <w:rsid w:val="00423F2A"/>
    <w:rsid w:val="00470EC8"/>
    <w:rsid w:val="00482728"/>
    <w:rsid w:val="004A52FA"/>
    <w:rsid w:val="004C7B07"/>
    <w:rsid w:val="004D371F"/>
    <w:rsid w:val="0053478C"/>
    <w:rsid w:val="0054552B"/>
    <w:rsid w:val="00566C0B"/>
    <w:rsid w:val="00647FAB"/>
    <w:rsid w:val="0065655F"/>
    <w:rsid w:val="00721E2F"/>
    <w:rsid w:val="007737FB"/>
    <w:rsid w:val="007C2631"/>
    <w:rsid w:val="00812EF4"/>
    <w:rsid w:val="0082373E"/>
    <w:rsid w:val="008A008E"/>
    <w:rsid w:val="008A7197"/>
    <w:rsid w:val="008D52C4"/>
    <w:rsid w:val="00902147"/>
    <w:rsid w:val="009267BB"/>
    <w:rsid w:val="009474D2"/>
    <w:rsid w:val="0097244B"/>
    <w:rsid w:val="009F72CF"/>
    <w:rsid w:val="00A10D65"/>
    <w:rsid w:val="00A46465"/>
    <w:rsid w:val="00AF43CC"/>
    <w:rsid w:val="00B264C6"/>
    <w:rsid w:val="00BE067B"/>
    <w:rsid w:val="00BE50B8"/>
    <w:rsid w:val="00C47F51"/>
    <w:rsid w:val="00C63DE4"/>
    <w:rsid w:val="00C718E5"/>
    <w:rsid w:val="00D00FAB"/>
    <w:rsid w:val="00D07EFB"/>
    <w:rsid w:val="00D25373"/>
    <w:rsid w:val="00D53F5D"/>
    <w:rsid w:val="00DB7790"/>
    <w:rsid w:val="00E01D74"/>
    <w:rsid w:val="00EC125E"/>
    <w:rsid w:val="00F038B0"/>
    <w:rsid w:val="00F61076"/>
    <w:rsid w:val="00F81273"/>
    <w:rsid w:val="00F94EEA"/>
    <w:rsid w:val="00FC066D"/>
    <w:rsid w:val="00FD6DC1"/>
    <w:rsid w:val="00FF6A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70105"/>
  <w15:docId w15:val="{727AEDF3-3E29-4D80-8922-7BE740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47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0FAB"/>
    <w:rPr>
      <w:sz w:val="18"/>
      <w:szCs w:val="18"/>
    </w:rPr>
  </w:style>
  <w:style w:type="paragraph" w:styleId="a5">
    <w:name w:val="footer"/>
    <w:basedOn w:val="a"/>
    <w:link w:val="a6"/>
    <w:uiPriority w:val="99"/>
    <w:unhideWhenUsed/>
    <w:rsid w:val="00D00FAB"/>
    <w:pPr>
      <w:tabs>
        <w:tab w:val="center" w:pos="4153"/>
        <w:tab w:val="right" w:pos="8306"/>
      </w:tabs>
      <w:snapToGrid w:val="0"/>
      <w:jc w:val="left"/>
    </w:pPr>
    <w:rPr>
      <w:sz w:val="18"/>
      <w:szCs w:val="18"/>
    </w:rPr>
  </w:style>
  <w:style w:type="character" w:customStyle="1" w:styleId="a6">
    <w:name w:val="页脚 字符"/>
    <w:basedOn w:val="a0"/>
    <w:link w:val="a5"/>
    <w:uiPriority w:val="99"/>
    <w:rsid w:val="00D00FAB"/>
    <w:rPr>
      <w:sz w:val="18"/>
      <w:szCs w:val="18"/>
    </w:rPr>
  </w:style>
  <w:style w:type="paragraph" w:styleId="a7">
    <w:name w:val="Normal (Web)"/>
    <w:basedOn w:val="a"/>
    <w:uiPriority w:val="99"/>
    <w:semiHidden/>
    <w:unhideWhenUsed/>
    <w:rsid w:val="004D371F"/>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9F72CF"/>
    <w:rPr>
      <w:sz w:val="18"/>
      <w:szCs w:val="18"/>
    </w:rPr>
  </w:style>
  <w:style w:type="character" w:customStyle="1" w:styleId="a9">
    <w:name w:val="批注框文本 字符"/>
    <w:basedOn w:val="a0"/>
    <w:link w:val="a8"/>
    <w:uiPriority w:val="99"/>
    <w:semiHidden/>
    <w:rsid w:val="009F72CF"/>
    <w:rPr>
      <w:sz w:val="18"/>
      <w:szCs w:val="18"/>
    </w:rPr>
  </w:style>
  <w:style w:type="paragraph" w:customStyle="1" w:styleId="aa">
    <w:name w:val="发文正文"/>
    <w:basedOn w:val="a"/>
    <w:link w:val="Char"/>
    <w:qFormat/>
    <w:rsid w:val="00721E2F"/>
    <w:pPr>
      <w:tabs>
        <w:tab w:val="left" w:pos="3178"/>
      </w:tabs>
      <w:spacing w:line="360" w:lineRule="auto"/>
      <w:ind w:firstLineChars="200" w:firstLine="640"/>
      <w:jc w:val="left"/>
    </w:pPr>
    <w:rPr>
      <w:rFonts w:ascii="仿宋" w:eastAsia="仿宋" w:hAnsi="仿宋"/>
      <w:sz w:val="32"/>
      <w:szCs w:val="32"/>
    </w:rPr>
  </w:style>
  <w:style w:type="character" w:customStyle="1" w:styleId="Char">
    <w:name w:val="发文正文 Char"/>
    <w:basedOn w:val="a0"/>
    <w:link w:val="aa"/>
    <w:rsid w:val="00721E2F"/>
    <w:rPr>
      <w:rFonts w:ascii="仿宋" w:eastAsia="仿宋" w:hAnsi="仿宋"/>
      <w:sz w:val="32"/>
      <w:szCs w:val="32"/>
    </w:rPr>
  </w:style>
  <w:style w:type="table" w:styleId="ab">
    <w:name w:val="Table Grid"/>
    <w:basedOn w:val="a1"/>
    <w:uiPriority w:val="59"/>
    <w:unhideWhenUsed/>
    <w:rsid w:val="00C718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4686">
      <w:bodyDiv w:val="1"/>
      <w:marLeft w:val="0"/>
      <w:marRight w:val="0"/>
      <w:marTop w:val="0"/>
      <w:marBottom w:val="0"/>
      <w:divBdr>
        <w:top w:val="none" w:sz="0" w:space="0" w:color="auto"/>
        <w:left w:val="none" w:sz="0" w:space="0" w:color="auto"/>
        <w:bottom w:val="none" w:sz="0" w:space="0" w:color="auto"/>
        <w:right w:val="none" w:sz="0" w:space="0" w:color="auto"/>
      </w:divBdr>
    </w:div>
    <w:div w:id="469438795">
      <w:bodyDiv w:val="1"/>
      <w:marLeft w:val="0"/>
      <w:marRight w:val="0"/>
      <w:marTop w:val="0"/>
      <w:marBottom w:val="0"/>
      <w:divBdr>
        <w:top w:val="none" w:sz="0" w:space="0" w:color="auto"/>
        <w:left w:val="none" w:sz="0" w:space="0" w:color="auto"/>
        <w:bottom w:val="none" w:sz="0" w:space="0" w:color="auto"/>
        <w:right w:val="none" w:sz="0" w:space="0" w:color="auto"/>
      </w:divBdr>
    </w:div>
    <w:div w:id="584731977">
      <w:bodyDiv w:val="1"/>
      <w:marLeft w:val="0"/>
      <w:marRight w:val="0"/>
      <w:marTop w:val="0"/>
      <w:marBottom w:val="0"/>
      <w:divBdr>
        <w:top w:val="none" w:sz="0" w:space="0" w:color="auto"/>
        <w:left w:val="none" w:sz="0" w:space="0" w:color="auto"/>
        <w:bottom w:val="none" w:sz="0" w:space="0" w:color="auto"/>
        <w:right w:val="none" w:sz="0" w:space="0" w:color="auto"/>
      </w:divBdr>
    </w:div>
    <w:div w:id="1112356063">
      <w:bodyDiv w:val="1"/>
      <w:marLeft w:val="0"/>
      <w:marRight w:val="0"/>
      <w:marTop w:val="0"/>
      <w:marBottom w:val="0"/>
      <w:divBdr>
        <w:top w:val="none" w:sz="0" w:space="0" w:color="auto"/>
        <w:left w:val="none" w:sz="0" w:space="0" w:color="auto"/>
        <w:bottom w:val="none" w:sz="0" w:space="0" w:color="auto"/>
        <w:right w:val="none" w:sz="0" w:space="0" w:color="auto"/>
      </w:divBdr>
    </w:div>
    <w:div w:id="1494643802">
      <w:bodyDiv w:val="1"/>
      <w:marLeft w:val="0"/>
      <w:marRight w:val="0"/>
      <w:marTop w:val="0"/>
      <w:marBottom w:val="0"/>
      <w:divBdr>
        <w:top w:val="none" w:sz="0" w:space="0" w:color="auto"/>
        <w:left w:val="none" w:sz="0" w:space="0" w:color="auto"/>
        <w:bottom w:val="none" w:sz="0" w:space="0" w:color="auto"/>
        <w:right w:val="none" w:sz="0" w:space="0" w:color="auto"/>
      </w:divBdr>
    </w:div>
    <w:div w:id="20798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5</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LJG</cp:lastModifiedBy>
  <cp:revision>17</cp:revision>
  <cp:lastPrinted>2017-06-27T05:34:00Z</cp:lastPrinted>
  <dcterms:created xsi:type="dcterms:W3CDTF">2017-06-23T01:22:00Z</dcterms:created>
  <dcterms:modified xsi:type="dcterms:W3CDTF">2017-06-27T08:05:00Z</dcterms:modified>
</cp:coreProperties>
</file>